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9A" w:rsidRDefault="00CD4B9A">
      <w:pPr>
        <w:pStyle w:val="ConsPlusTitlePage"/>
      </w:pPr>
      <w:r>
        <w:t xml:space="preserve">Документ предоставлен </w:t>
      </w:r>
      <w:hyperlink r:id="rId4" w:history="1">
        <w:r>
          <w:rPr>
            <w:color w:val="0000FF"/>
          </w:rPr>
          <w:t>КонсультантПлюс</w:t>
        </w:r>
      </w:hyperlink>
      <w:r>
        <w:br/>
      </w:r>
    </w:p>
    <w:p w:rsidR="00CD4B9A" w:rsidRDefault="00CD4B9A">
      <w:pPr>
        <w:pStyle w:val="ConsPlusNormal"/>
        <w:jc w:val="both"/>
        <w:outlineLvl w:val="0"/>
      </w:pPr>
    </w:p>
    <w:p w:rsidR="00CD4B9A" w:rsidRDefault="00CD4B9A">
      <w:pPr>
        <w:pStyle w:val="ConsPlusNormal"/>
        <w:outlineLvl w:val="0"/>
      </w:pPr>
      <w:r>
        <w:t>Зарегистрировано в Минюсте России 27 января 2011 г. N 19588</w:t>
      </w:r>
    </w:p>
    <w:p w:rsidR="00CD4B9A" w:rsidRDefault="00CD4B9A">
      <w:pPr>
        <w:pStyle w:val="ConsPlusNormal"/>
        <w:pBdr>
          <w:top w:val="single" w:sz="6" w:space="0" w:color="auto"/>
        </w:pBdr>
        <w:spacing w:before="100" w:after="100"/>
        <w:jc w:val="both"/>
        <w:rPr>
          <w:sz w:val="2"/>
          <w:szCs w:val="2"/>
        </w:rPr>
      </w:pPr>
    </w:p>
    <w:p w:rsidR="00CD4B9A" w:rsidRDefault="00CD4B9A">
      <w:pPr>
        <w:pStyle w:val="ConsPlusNormal"/>
      </w:pPr>
    </w:p>
    <w:p w:rsidR="00CD4B9A" w:rsidRDefault="00CD4B9A">
      <w:pPr>
        <w:pStyle w:val="ConsPlusTitle"/>
        <w:jc w:val="center"/>
      </w:pPr>
      <w:r>
        <w:t>ФЕДЕРАЛЬНЫЙ ФОНД ОБЯЗАТЕЛЬНОГО МЕДИЦИНСКОГО СТРАХОВАНИЯ</w:t>
      </w:r>
    </w:p>
    <w:p w:rsidR="00CD4B9A" w:rsidRDefault="00CD4B9A">
      <w:pPr>
        <w:pStyle w:val="ConsPlusTitle"/>
        <w:jc w:val="center"/>
      </w:pPr>
    </w:p>
    <w:p w:rsidR="00CD4B9A" w:rsidRDefault="00CD4B9A">
      <w:pPr>
        <w:pStyle w:val="ConsPlusTitle"/>
        <w:jc w:val="center"/>
      </w:pPr>
      <w:r>
        <w:t>ПРИКАЗ</w:t>
      </w:r>
    </w:p>
    <w:p w:rsidR="00CD4B9A" w:rsidRDefault="00CD4B9A">
      <w:pPr>
        <w:pStyle w:val="ConsPlusTitle"/>
        <w:jc w:val="center"/>
      </w:pPr>
      <w:r>
        <w:t>от 1 декабря 2010 г. N 227</w:t>
      </w:r>
    </w:p>
    <w:p w:rsidR="00CD4B9A" w:rsidRDefault="00CD4B9A">
      <w:pPr>
        <w:pStyle w:val="ConsPlusTitle"/>
        <w:jc w:val="center"/>
      </w:pPr>
    </w:p>
    <w:p w:rsidR="00CD4B9A" w:rsidRDefault="00CD4B9A">
      <w:pPr>
        <w:pStyle w:val="ConsPlusTitle"/>
        <w:jc w:val="center"/>
      </w:pPr>
      <w:r>
        <w:t>О ПОРЯДКЕ</w:t>
      </w:r>
    </w:p>
    <w:p w:rsidR="00CD4B9A" w:rsidRDefault="00CD4B9A">
      <w:pPr>
        <w:pStyle w:val="ConsPlusTitle"/>
        <w:jc w:val="center"/>
      </w:pPr>
      <w:r>
        <w:t>ИСПОЛЬЗОВАНИЯ СРЕДСТВ НОРМИРОВАННОГО СТРАХОВОГО</w:t>
      </w:r>
    </w:p>
    <w:p w:rsidR="00CD4B9A" w:rsidRDefault="00CD4B9A">
      <w:pPr>
        <w:pStyle w:val="ConsPlusTitle"/>
        <w:jc w:val="center"/>
      </w:pPr>
      <w:r>
        <w:t>ЗАПАСА ТЕРРИТОРИАЛЬНОГО ФОНДА ОБЯЗАТЕЛЬНОГО</w:t>
      </w:r>
    </w:p>
    <w:p w:rsidR="00CD4B9A" w:rsidRDefault="00CD4B9A">
      <w:pPr>
        <w:pStyle w:val="ConsPlusTitle"/>
        <w:jc w:val="center"/>
      </w:pPr>
      <w:r>
        <w:t>МЕДИЦИНСКОГО СТРАХОВАНИЯ</w:t>
      </w:r>
    </w:p>
    <w:p w:rsidR="00CD4B9A" w:rsidRDefault="00CD4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4B9A">
        <w:trPr>
          <w:jc w:val="center"/>
        </w:trPr>
        <w:tc>
          <w:tcPr>
            <w:tcW w:w="9294" w:type="dxa"/>
            <w:tcBorders>
              <w:top w:val="nil"/>
              <w:left w:val="single" w:sz="24" w:space="0" w:color="CED3F1"/>
              <w:bottom w:val="nil"/>
              <w:right w:val="single" w:sz="24" w:space="0" w:color="F4F3F8"/>
            </w:tcBorders>
            <w:shd w:val="clear" w:color="auto" w:fill="F4F3F8"/>
          </w:tcPr>
          <w:p w:rsidR="00CD4B9A" w:rsidRDefault="00CD4B9A">
            <w:pPr>
              <w:pStyle w:val="ConsPlusNormal"/>
              <w:jc w:val="center"/>
            </w:pPr>
            <w:r>
              <w:rPr>
                <w:color w:val="392C69"/>
              </w:rPr>
              <w:t>Список изменяющих документов</w:t>
            </w:r>
          </w:p>
          <w:p w:rsidR="00CD4B9A" w:rsidRDefault="00CD4B9A">
            <w:pPr>
              <w:pStyle w:val="ConsPlusNormal"/>
              <w:jc w:val="center"/>
            </w:pPr>
            <w:r>
              <w:rPr>
                <w:color w:val="392C69"/>
              </w:rPr>
              <w:t xml:space="preserve">(в ред. Приказов ФФОМС от 26.12.2011 </w:t>
            </w:r>
            <w:hyperlink r:id="rId5" w:history="1">
              <w:r>
                <w:rPr>
                  <w:color w:val="0000FF"/>
                </w:rPr>
                <w:t>N 245</w:t>
              </w:r>
            </w:hyperlink>
            <w:r>
              <w:rPr>
                <w:color w:val="392C69"/>
              </w:rPr>
              <w:t>,</w:t>
            </w:r>
          </w:p>
          <w:p w:rsidR="00CD4B9A" w:rsidRDefault="00CD4B9A">
            <w:pPr>
              <w:pStyle w:val="ConsPlusNormal"/>
              <w:jc w:val="center"/>
            </w:pPr>
            <w:r>
              <w:rPr>
                <w:color w:val="392C69"/>
              </w:rPr>
              <w:t xml:space="preserve">от 29.04.2016 </w:t>
            </w:r>
            <w:hyperlink r:id="rId6" w:history="1">
              <w:r>
                <w:rPr>
                  <w:color w:val="0000FF"/>
                </w:rPr>
                <w:t>N 85</w:t>
              </w:r>
            </w:hyperlink>
            <w:r>
              <w:rPr>
                <w:color w:val="392C69"/>
              </w:rPr>
              <w:t xml:space="preserve">, от 22.01.2018 </w:t>
            </w:r>
            <w:hyperlink r:id="rId7" w:history="1">
              <w:r>
                <w:rPr>
                  <w:color w:val="0000FF"/>
                </w:rPr>
                <w:t>N 9</w:t>
              </w:r>
            </w:hyperlink>
            <w:r>
              <w:rPr>
                <w:color w:val="392C69"/>
              </w:rPr>
              <w:t>)</w:t>
            </w:r>
          </w:p>
        </w:tc>
      </w:tr>
    </w:tbl>
    <w:p w:rsidR="00CD4B9A" w:rsidRDefault="00CD4B9A">
      <w:pPr>
        <w:pStyle w:val="ConsPlusNormal"/>
        <w:ind w:firstLine="540"/>
        <w:jc w:val="both"/>
      </w:pPr>
    </w:p>
    <w:p w:rsidR="00CD4B9A" w:rsidRDefault="00CD4B9A">
      <w:pPr>
        <w:pStyle w:val="ConsPlusNormal"/>
        <w:ind w:firstLine="540"/>
        <w:jc w:val="both"/>
      </w:pPr>
      <w:r>
        <w:t xml:space="preserve">В соответствии со </w:t>
      </w:r>
      <w:hyperlink r:id="rId8" w:history="1">
        <w:r>
          <w:rPr>
            <w:color w:val="0000FF"/>
          </w:rPr>
          <w:t>статьей 26</w:t>
        </w:r>
      </w:hyperlink>
      <w:r>
        <w:t xml:space="preserve"> Федерального закона от 29 ноября 2010 г. N 326-ФЗ "Об обязательном медицинском страховании в Российской Федерации" ("Российская газета" от 3 декабря 2010 г. N 274) приказываю:</w:t>
      </w:r>
    </w:p>
    <w:p w:rsidR="00CD4B9A" w:rsidRDefault="00CD4B9A">
      <w:pPr>
        <w:pStyle w:val="ConsPlusNormal"/>
        <w:spacing w:before="220"/>
        <w:ind w:firstLine="540"/>
        <w:jc w:val="both"/>
      </w:pPr>
      <w:r>
        <w:t xml:space="preserve">утвердить </w:t>
      </w:r>
      <w:hyperlink w:anchor="P33" w:history="1">
        <w:r>
          <w:rPr>
            <w:color w:val="0000FF"/>
          </w:rPr>
          <w:t>Порядок</w:t>
        </w:r>
      </w:hyperlink>
      <w:r>
        <w:t xml:space="preserve"> использования средств нормированного страхового запаса территориального фонда обязательного медицинского страхования согласно приложению.</w:t>
      </w:r>
    </w:p>
    <w:p w:rsidR="00CD4B9A" w:rsidRDefault="00CD4B9A">
      <w:pPr>
        <w:pStyle w:val="ConsPlusNormal"/>
        <w:ind w:firstLine="540"/>
        <w:jc w:val="both"/>
      </w:pPr>
    </w:p>
    <w:p w:rsidR="00CD4B9A" w:rsidRDefault="00CD4B9A">
      <w:pPr>
        <w:pStyle w:val="ConsPlusNormal"/>
        <w:jc w:val="right"/>
      </w:pPr>
      <w:r>
        <w:t>Председатель</w:t>
      </w:r>
    </w:p>
    <w:p w:rsidR="00CD4B9A" w:rsidRDefault="00CD4B9A">
      <w:pPr>
        <w:pStyle w:val="ConsPlusNormal"/>
        <w:jc w:val="right"/>
      </w:pPr>
      <w:r>
        <w:t>А.В.ЮРИН</w:t>
      </w:r>
    </w:p>
    <w:p w:rsidR="00CD4B9A" w:rsidRDefault="00CD4B9A">
      <w:pPr>
        <w:pStyle w:val="ConsPlusNormal"/>
        <w:ind w:firstLine="540"/>
        <w:jc w:val="both"/>
      </w:pPr>
    </w:p>
    <w:p w:rsidR="00CD4B9A" w:rsidRDefault="00CD4B9A">
      <w:pPr>
        <w:pStyle w:val="ConsPlusNormal"/>
        <w:ind w:firstLine="540"/>
        <w:jc w:val="both"/>
      </w:pPr>
    </w:p>
    <w:p w:rsidR="00CD4B9A" w:rsidRDefault="00CD4B9A">
      <w:pPr>
        <w:pStyle w:val="ConsPlusNormal"/>
        <w:ind w:firstLine="540"/>
        <w:jc w:val="both"/>
      </w:pPr>
    </w:p>
    <w:p w:rsidR="00CD4B9A" w:rsidRDefault="00CD4B9A">
      <w:pPr>
        <w:pStyle w:val="ConsPlusNormal"/>
        <w:ind w:firstLine="540"/>
        <w:jc w:val="both"/>
      </w:pPr>
    </w:p>
    <w:p w:rsidR="00CD4B9A" w:rsidRDefault="00CD4B9A">
      <w:pPr>
        <w:pStyle w:val="ConsPlusNormal"/>
        <w:ind w:firstLine="540"/>
        <w:jc w:val="both"/>
      </w:pPr>
    </w:p>
    <w:p w:rsidR="00CD4B9A" w:rsidRDefault="00CD4B9A">
      <w:pPr>
        <w:pStyle w:val="ConsPlusNormal"/>
        <w:jc w:val="right"/>
        <w:outlineLvl w:val="0"/>
      </w:pPr>
      <w:r>
        <w:t>Приложение</w:t>
      </w:r>
    </w:p>
    <w:p w:rsidR="00CD4B9A" w:rsidRDefault="00CD4B9A">
      <w:pPr>
        <w:pStyle w:val="ConsPlusNormal"/>
        <w:jc w:val="right"/>
      </w:pPr>
      <w:r>
        <w:t>к Приказу</w:t>
      </w:r>
    </w:p>
    <w:p w:rsidR="00CD4B9A" w:rsidRDefault="00CD4B9A">
      <w:pPr>
        <w:pStyle w:val="ConsPlusNormal"/>
        <w:jc w:val="right"/>
      </w:pPr>
      <w:r>
        <w:t>Федерального фонда обязательного</w:t>
      </w:r>
    </w:p>
    <w:p w:rsidR="00CD4B9A" w:rsidRDefault="00CD4B9A">
      <w:pPr>
        <w:pStyle w:val="ConsPlusNormal"/>
        <w:jc w:val="right"/>
      </w:pPr>
      <w:r>
        <w:t>медицинского страхования</w:t>
      </w:r>
    </w:p>
    <w:p w:rsidR="00CD4B9A" w:rsidRDefault="00CD4B9A">
      <w:pPr>
        <w:pStyle w:val="ConsPlusNormal"/>
        <w:jc w:val="right"/>
      </w:pPr>
      <w:r>
        <w:t>от 01.12.2010 N 227</w:t>
      </w:r>
    </w:p>
    <w:p w:rsidR="00CD4B9A" w:rsidRDefault="00CD4B9A">
      <w:pPr>
        <w:pStyle w:val="ConsPlusNormal"/>
        <w:jc w:val="right"/>
      </w:pPr>
    </w:p>
    <w:p w:rsidR="00CD4B9A" w:rsidRDefault="00CD4B9A">
      <w:pPr>
        <w:pStyle w:val="ConsPlusTitle"/>
        <w:jc w:val="center"/>
      </w:pPr>
      <w:bookmarkStart w:id="0" w:name="P33"/>
      <w:bookmarkEnd w:id="0"/>
      <w:r>
        <w:t>ПОРЯДОК</w:t>
      </w:r>
    </w:p>
    <w:p w:rsidR="00CD4B9A" w:rsidRDefault="00CD4B9A">
      <w:pPr>
        <w:pStyle w:val="ConsPlusTitle"/>
        <w:jc w:val="center"/>
      </w:pPr>
      <w:r>
        <w:t>ИСПОЛЬЗОВАНИЯ СРЕДСТВ НОРМИРОВАННОГО СТРАХОВОГО</w:t>
      </w:r>
    </w:p>
    <w:p w:rsidR="00CD4B9A" w:rsidRDefault="00CD4B9A">
      <w:pPr>
        <w:pStyle w:val="ConsPlusTitle"/>
        <w:jc w:val="center"/>
      </w:pPr>
      <w:r>
        <w:t>ЗАПАСА ТЕРРИТОРИАЛЬНОГО ФОНДА ОБЯЗАТЕЛЬНОГО</w:t>
      </w:r>
    </w:p>
    <w:p w:rsidR="00CD4B9A" w:rsidRDefault="00CD4B9A">
      <w:pPr>
        <w:pStyle w:val="ConsPlusTitle"/>
        <w:jc w:val="center"/>
      </w:pPr>
      <w:r>
        <w:t>МЕДИЦИНСКОГО СТРАХОВАНИЯ</w:t>
      </w:r>
    </w:p>
    <w:p w:rsidR="00CD4B9A" w:rsidRDefault="00CD4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4B9A">
        <w:trPr>
          <w:jc w:val="center"/>
        </w:trPr>
        <w:tc>
          <w:tcPr>
            <w:tcW w:w="9294" w:type="dxa"/>
            <w:tcBorders>
              <w:top w:val="nil"/>
              <w:left w:val="single" w:sz="24" w:space="0" w:color="CED3F1"/>
              <w:bottom w:val="nil"/>
              <w:right w:val="single" w:sz="24" w:space="0" w:color="F4F3F8"/>
            </w:tcBorders>
            <w:shd w:val="clear" w:color="auto" w:fill="F4F3F8"/>
          </w:tcPr>
          <w:p w:rsidR="00CD4B9A" w:rsidRDefault="00CD4B9A">
            <w:pPr>
              <w:pStyle w:val="ConsPlusNormal"/>
              <w:jc w:val="center"/>
            </w:pPr>
            <w:r>
              <w:rPr>
                <w:color w:val="392C69"/>
              </w:rPr>
              <w:t>Список изменяющих документов</w:t>
            </w:r>
          </w:p>
          <w:p w:rsidR="00CD4B9A" w:rsidRDefault="00CD4B9A">
            <w:pPr>
              <w:pStyle w:val="ConsPlusNormal"/>
              <w:jc w:val="center"/>
            </w:pPr>
            <w:r>
              <w:rPr>
                <w:color w:val="392C69"/>
              </w:rPr>
              <w:t xml:space="preserve">(в ред. Приказов ФФОМС от 26.12.2011 </w:t>
            </w:r>
            <w:hyperlink r:id="rId9" w:history="1">
              <w:r>
                <w:rPr>
                  <w:color w:val="0000FF"/>
                </w:rPr>
                <w:t>N 245</w:t>
              </w:r>
            </w:hyperlink>
            <w:r>
              <w:rPr>
                <w:color w:val="392C69"/>
              </w:rPr>
              <w:t>,</w:t>
            </w:r>
          </w:p>
          <w:p w:rsidR="00CD4B9A" w:rsidRDefault="00CD4B9A">
            <w:pPr>
              <w:pStyle w:val="ConsPlusNormal"/>
              <w:jc w:val="center"/>
            </w:pPr>
            <w:r>
              <w:rPr>
                <w:color w:val="392C69"/>
              </w:rPr>
              <w:t xml:space="preserve">от 29.04.2016 </w:t>
            </w:r>
            <w:hyperlink r:id="rId10" w:history="1">
              <w:r>
                <w:rPr>
                  <w:color w:val="0000FF"/>
                </w:rPr>
                <w:t>N 85</w:t>
              </w:r>
            </w:hyperlink>
            <w:r>
              <w:rPr>
                <w:color w:val="392C69"/>
              </w:rPr>
              <w:t xml:space="preserve">, от 22.01.2018 </w:t>
            </w:r>
            <w:hyperlink r:id="rId11" w:history="1">
              <w:r>
                <w:rPr>
                  <w:color w:val="0000FF"/>
                </w:rPr>
                <w:t>N 9</w:t>
              </w:r>
            </w:hyperlink>
            <w:r>
              <w:rPr>
                <w:color w:val="392C69"/>
              </w:rPr>
              <w:t>)</w:t>
            </w:r>
          </w:p>
        </w:tc>
      </w:tr>
    </w:tbl>
    <w:p w:rsidR="00CD4B9A" w:rsidRDefault="00CD4B9A">
      <w:pPr>
        <w:pStyle w:val="ConsPlusNormal"/>
        <w:jc w:val="center"/>
      </w:pPr>
    </w:p>
    <w:p w:rsidR="00CD4B9A" w:rsidRDefault="00CD4B9A">
      <w:pPr>
        <w:pStyle w:val="ConsPlusNormal"/>
        <w:ind w:firstLine="540"/>
        <w:jc w:val="both"/>
      </w:pPr>
      <w:r>
        <w:t xml:space="preserve">1. Порядок использования средств нормированного страхового запаса территориального фонда обязательного медицинского страхования (далее - Порядок) разработан в соответствии с Федеральным </w:t>
      </w:r>
      <w:hyperlink r:id="rId12" w:history="1">
        <w:r>
          <w:rPr>
            <w:color w:val="0000FF"/>
          </w:rPr>
          <w:t>законом</w:t>
        </w:r>
      </w:hyperlink>
      <w:r>
        <w:t xml:space="preserve"> от 29.11.2010 N 326-ФЗ "Об обязательном медицинском страховании в </w:t>
      </w:r>
      <w:r>
        <w:lastRenderedPageBreak/>
        <w:t>Российской Федерации" (далее - Закон) и определяет правила использования территориальным фондом обязательного медицинского страхования (далее - территориальный фонд) средств нормированного страхового запаса территориального фонда.</w:t>
      </w:r>
    </w:p>
    <w:p w:rsidR="00CD4B9A" w:rsidRDefault="00CD4B9A">
      <w:pPr>
        <w:pStyle w:val="ConsPlusNormal"/>
        <w:spacing w:before="220"/>
        <w:ind w:firstLine="540"/>
        <w:jc w:val="both"/>
      </w:pPr>
      <w:bookmarkStart w:id="1" w:name="P42"/>
      <w:bookmarkEnd w:id="1"/>
      <w:r>
        <w:t>2. Нормированный страховой запас территориального фонда (далее - нормированный страховой запас) формируется в составе расходов бюджета территориального фонда для обеспечения финансовой устойчивости обязательного медицинского страхования.</w:t>
      </w:r>
    </w:p>
    <w:p w:rsidR="00CD4B9A" w:rsidRDefault="00CD4B9A">
      <w:pPr>
        <w:pStyle w:val="ConsPlusNormal"/>
        <w:jc w:val="both"/>
      </w:pPr>
      <w:r>
        <w:t xml:space="preserve">(в ред. </w:t>
      </w:r>
      <w:hyperlink r:id="rId13" w:history="1">
        <w:r>
          <w:rPr>
            <w:color w:val="0000FF"/>
          </w:rPr>
          <w:t>Приказа</w:t>
        </w:r>
      </w:hyperlink>
      <w:r>
        <w:t xml:space="preserve"> ФФОМС от 29.04.2016 N 85)</w:t>
      </w:r>
    </w:p>
    <w:p w:rsidR="00CD4B9A" w:rsidRDefault="00CD4B9A">
      <w:pPr>
        <w:pStyle w:val="ConsPlusNormal"/>
        <w:spacing w:before="220"/>
        <w:ind w:firstLine="540"/>
        <w:jc w:val="both"/>
      </w:pPr>
      <w:r>
        <w:t xml:space="preserve">3. Размер и цели использования средств нормированного страхового запаса устанавливаются законом о бюджете территориального фонда. Размер средств нормированного страхового запаса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и средств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 не должен превышать среднемесячный размер планируемых поступлений средств территориального фонда на очередной год на финансовое обеспечение территориальной программы обязательного медицинского страхования. Цели использования средств нормированного страхового запаса устанавливаются в соответствии с </w:t>
      </w:r>
      <w:hyperlink w:anchor="P46" w:history="1">
        <w:r>
          <w:rPr>
            <w:color w:val="0000FF"/>
          </w:rPr>
          <w:t>пунктом 4</w:t>
        </w:r>
      </w:hyperlink>
      <w:r>
        <w:t xml:space="preserve"> настоящего Порядка. Средства нормированного страхового запаса учитываются на счете по учету средств обязательного медицинского страхования. Объем средств нормированного страхового запаса включается в общий объем средств финансового обеспечения территориальной программы обязательного медицинского страхования, за исключением средств нормированного страхового запаса, направляемых на цели, установленные в </w:t>
      </w:r>
      <w:hyperlink w:anchor="P51" w:history="1">
        <w:r>
          <w:rPr>
            <w:color w:val="0000FF"/>
          </w:rPr>
          <w:t>подподпункте "б" подпункта 2</w:t>
        </w:r>
      </w:hyperlink>
      <w:r>
        <w:t xml:space="preserve"> и </w:t>
      </w:r>
      <w:hyperlink w:anchor="P52" w:history="1">
        <w:r>
          <w:rPr>
            <w:color w:val="0000FF"/>
          </w:rPr>
          <w:t>подпункте 3 пункта 4</w:t>
        </w:r>
      </w:hyperlink>
      <w:r>
        <w:t xml:space="preserve"> настоящего Порядка.</w:t>
      </w:r>
    </w:p>
    <w:p w:rsidR="00CD4B9A" w:rsidRDefault="00CD4B9A">
      <w:pPr>
        <w:pStyle w:val="ConsPlusNormal"/>
        <w:jc w:val="both"/>
      </w:pPr>
      <w:r>
        <w:t xml:space="preserve">(в ред. Приказов ФФОМС от 26.12.2011 </w:t>
      </w:r>
      <w:hyperlink r:id="rId14" w:history="1">
        <w:r>
          <w:rPr>
            <w:color w:val="0000FF"/>
          </w:rPr>
          <w:t>N 245</w:t>
        </w:r>
      </w:hyperlink>
      <w:r>
        <w:t xml:space="preserve">, от 29.04.2016 </w:t>
      </w:r>
      <w:hyperlink r:id="rId15" w:history="1">
        <w:r>
          <w:rPr>
            <w:color w:val="0000FF"/>
          </w:rPr>
          <w:t>N 85</w:t>
        </w:r>
      </w:hyperlink>
      <w:r>
        <w:t>)</w:t>
      </w:r>
    </w:p>
    <w:p w:rsidR="00CD4B9A" w:rsidRDefault="00CD4B9A">
      <w:pPr>
        <w:pStyle w:val="ConsPlusNormal"/>
        <w:spacing w:before="220"/>
        <w:ind w:firstLine="540"/>
        <w:jc w:val="both"/>
      </w:pPr>
      <w:bookmarkStart w:id="2" w:name="P46"/>
      <w:bookmarkEnd w:id="2"/>
      <w:r>
        <w:t>4. Средства нормированного страхового запаса используются на:</w:t>
      </w:r>
    </w:p>
    <w:p w:rsidR="00CD4B9A" w:rsidRDefault="00CD4B9A">
      <w:pPr>
        <w:pStyle w:val="ConsPlusNormal"/>
        <w:spacing w:before="220"/>
        <w:ind w:firstLine="540"/>
        <w:jc w:val="both"/>
      </w:pPr>
      <w:r>
        <w:t xml:space="preserve">1) дополнительное финансовое обеспечение реализации территориальных программ обязательного медицинского страхования путем предоставления страховой медицинской организации недостающих для оплаты медицинской помощи средств в соответствии с </w:t>
      </w:r>
      <w:hyperlink r:id="rId16" w:history="1">
        <w:r>
          <w:rPr>
            <w:color w:val="0000FF"/>
          </w:rPr>
          <w:t>частью 6 статьи 38</w:t>
        </w:r>
      </w:hyperlink>
      <w:r>
        <w:t xml:space="preserve"> Закона;</w:t>
      </w:r>
    </w:p>
    <w:p w:rsidR="00CD4B9A" w:rsidRDefault="00CD4B9A">
      <w:pPr>
        <w:pStyle w:val="ConsPlusNormal"/>
        <w:jc w:val="both"/>
      </w:pPr>
      <w:r>
        <w:t xml:space="preserve">(пп. 1 в ред. </w:t>
      </w:r>
      <w:hyperlink r:id="rId17" w:history="1">
        <w:r>
          <w:rPr>
            <w:color w:val="0000FF"/>
          </w:rPr>
          <w:t>Приказа</w:t>
        </w:r>
      </w:hyperlink>
      <w:r>
        <w:t xml:space="preserve"> ФФОМС от 29.04.2016 N 85)</w:t>
      </w:r>
    </w:p>
    <w:p w:rsidR="00CD4B9A" w:rsidRDefault="00CD4B9A">
      <w:pPr>
        <w:pStyle w:val="ConsPlusNormal"/>
        <w:spacing w:before="220"/>
        <w:ind w:firstLine="540"/>
        <w:jc w:val="both"/>
      </w:pPr>
      <w:r>
        <w:t>2)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CD4B9A" w:rsidRDefault="00CD4B9A">
      <w:pPr>
        <w:pStyle w:val="ConsPlusNormal"/>
        <w:spacing w:before="220"/>
        <w:ind w:firstLine="540"/>
        <w:jc w:val="both"/>
      </w:pPr>
      <w:r>
        <w:t xml:space="preserve">а) возмещения другим территориальным фондам затрат по оплате стоимости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предусмотренном </w:t>
      </w:r>
      <w:hyperlink r:id="rId18" w:history="1">
        <w:r>
          <w:rPr>
            <w:color w:val="0000FF"/>
          </w:rPr>
          <w:t>базовой программой</w:t>
        </w:r>
      </w:hyperlink>
      <w:r>
        <w:t xml:space="preserve"> обязательного медицинского страхования;</w:t>
      </w:r>
    </w:p>
    <w:p w:rsidR="00CD4B9A" w:rsidRDefault="00CD4B9A">
      <w:pPr>
        <w:pStyle w:val="ConsPlusNormal"/>
        <w:spacing w:before="220"/>
        <w:ind w:firstLine="540"/>
        <w:jc w:val="both"/>
      </w:pPr>
      <w:bookmarkStart w:id="3" w:name="P51"/>
      <w:bookmarkEnd w:id="3"/>
      <w:r>
        <w:t>б)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 с последующим восстановлением средств в состав нормированного страхового запаса по мере возмещения затрат другими территориальными фондами;</w:t>
      </w:r>
    </w:p>
    <w:p w:rsidR="00CD4B9A" w:rsidRDefault="00CD4B9A">
      <w:pPr>
        <w:pStyle w:val="ConsPlusNormal"/>
        <w:spacing w:before="220"/>
        <w:ind w:firstLine="540"/>
        <w:jc w:val="both"/>
      </w:pPr>
      <w:bookmarkStart w:id="4" w:name="P52"/>
      <w:bookmarkEnd w:id="4"/>
      <w:r>
        <w:t>3) финансовое обеспечение мероприятий.</w:t>
      </w:r>
    </w:p>
    <w:p w:rsidR="00CD4B9A" w:rsidRDefault="00CD4B9A">
      <w:pPr>
        <w:pStyle w:val="ConsPlusNormal"/>
        <w:jc w:val="both"/>
      </w:pPr>
      <w:r>
        <w:t xml:space="preserve">(пп. 3 введен </w:t>
      </w:r>
      <w:hyperlink r:id="rId19" w:history="1">
        <w:r>
          <w:rPr>
            <w:color w:val="0000FF"/>
          </w:rPr>
          <w:t>Приказом</w:t>
        </w:r>
      </w:hyperlink>
      <w:r>
        <w:t xml:space="preserve"> ФФОМС от 29.04.2016 N 85)</w:t>
      </w:r>
    </w:p>
    <w:p w:rsidR="00CD4B9A" w:rsidRDefault="00CD4B9A">
      <w:pPr>
        <w:pStyle w:val="ConsPlusNormal"/>
        <w:spacing w:before="220"/>
        <w:ind w:firstLine="540"/>
        <w:jc w:val="both"/>
      </w:pPr>
      <w:r>
        <w:t xml:space="preserve">5. Финансовое обеспечение мероприятий осуществляется в пределах средств нормированного страхового запаса территориального фонда, сформированных в соответствии с </w:t>
      </w:r>
      <w:hyperlink r:id="rId20" w:history="1">
        <w:r>
          <w:rPr>
            <w:color w:val="0000FF"/>
          </w:rPr>
          <w:t>частью 6.3 статьи 26</w:t>
        </w:r>
      </w:hyperlink>
      <w:r>
        <w:t xml:space="preserve"> Закона.</w:t>
      </w:r>
    </w:p>
    <w:p w:rsidR="00CD4B9A" w:rsidRDefault="00CD4B9A">
      <w:pPr>
        <w:pStyle w:val="ConsPlusNormal"/>
        <w:jc w:val="both"/>
      </w:pPr>
      <w:r>
        <w:t xml:space="preserve">(п. 5 в ред. </w:t>
      </w:r>
      <w:hyperlink r:id="rId21" w:history="1">
        <w:r>
          <w:rPr>
            <w:color w:val="0000FF"/>
          </w:rPr>
          <w:t>Приказа</w:t>
        </w:r>
      </w:hyperlink>
      <w:r>
        <w:t xml:space="preserve"> ФФОМС от 29.04.2016 N 85)</w:t>
      </w:r>
    </w:p>
    <w:p w:rsidR="00CD4B9A" w:rsidRDefault="00CD4B9A">
      <w:pPr>
        <w:pStyle w:val="ConsPlusNormal"/>
        <w:spacing w:before="220"/>
        <w:ind w:firstLine="540"/>
        <w:jc w:val="both"/>
      </w:pPr>
      <w:r>
        <w:t xml:space="preserve">6. Территориальный фонд в течение 5 рабочих дней со дня утверждения плана мероприятий, предусмотренного </w:t>
      </w:r>
      <w:hyperlink r:id="rId22" w:history="1">
        <w:r>
          <w:rPr>
            <w:color w:val="0000FF"/>
          </w:rPr>
          <w:t>пунктом 8</w:t>
        </w:r>
      </w:hyperlink>
      <w:r>
        <w:t xml:space="preserve">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21 апреля 2016 г. N 332 &lt;1&gt;, (далее - Правила использования средств), письменно уведомляет медицинскую организацию о наличии в бюджете территориального фонда средств нормированного страхового запаса для финансового обеспечения мероприятий, запланированных для данной медицинской организации.</w:t>
      </w:r>
    </w:p>
    <w:p w:rsidR="00CD4B9A" w:rsidRDefault="00CD4B9A">
      <w:pPr>
        <w:pStyle w:val="ConsPlusNormal"/>
        <w:jc w:val="both"/>
      </w:pPr>
      <w:r>
        <w:t xml:space="preserve">(п. 6 в ред. </w:t>
      </w:r>
      <w:hyperlink r:id="rId23" w:history="1">
        <w:r>
          <w:rPr>
            <w:color w:val="0000FF"/>
          </w:rPr>
          <w:t>Приказа</w:t>
        </w:r>
      </w:hyperlink>
      <w:r>
        <w:t xml:space="preserve"> ФФОМС от 29.04.2016 N 85)</w:t>
      </w:r>
    </w:p>
    <w:p w:rsidR="00CD4B9A" w:rsidRDefault="00CD4B9A">
      <w:pPr>
        <w:pStyle w:val="ConsPlusNormal"/>
        <w:spacing w:before="220"/>
        <w:ind w:firstLine="540"/>
        <w:jc w:val="both"/>
      </w:pPr>
      <w:r>
        <w:t>--------------------------------</w:t>
      </w:r>
    </w:p>
    <w:p w:rsidR="00CD4B9A" w:rsidRDefault="00CD4B9A">
      <w:pPr>
        <w:pStyle w:val="ConsPlusNormal"/>
        <w:spacing w:before="220"/>
        <w:ind w:firstLine="540"/>
        <w:jc w:val="both"/>
      </w:pPr>
      <w:r>
        <w:t>&lt;1&gt; Официальный интернет-портал правовой информации http://www.pravo.gov.ru, 25.04.2016, N 0001201604250009.</w:t>
      </w:r>
    </w:p>
    <w:p w:rsidR="00CD4B9A" w:rsidRDefault="00CD4B9A">
      <w:pPr>
        <w:pStyle w:val="ConsPlusNormal"/>
        <w:jc w:val="both"/>
      </w:pPr>
      <w:r>
        <w:t xml:space="preserve">(сноска введена </w:t>
      </w:r>
      <w:hyperlink r:id="rId24" w:history="1">
        <w:r>
          <w:rPr>
            <w:color w:val="0000FF"/>
          </w:rPr>
          <w:t>Приказом</w:t>
        </w:r>
      </w:hyperlink>
      <w:r>
        <w:t xml:space="preserve"> ФФОМС от 29.04.2016 N 85)</w:t>
      </w:r>
    </w:p>
    <w:p w:rsidR="00CD4B9A" w:rsidRDefault="00CD4B9A">
      <w:pPr>
        <w:pStyle w:val="ConsPlusNormal"/>
        <w:ind w:firstLine="540"/>
        <w:jc w:val="both"/>
      </w:pPr>
    </w:p>
    <w:p w:rsidR="00CD4B9A" w:rsidRDefault="00CD4B9A">
      <w:pPr>
        <w:pStyle w:val="ConsPlusNormal"/>
        <w:ind w:firstLine="540"/>
        <w:jc w:val="both"/>
      </w:pPr>
      <w:r>
        <w:t xml:space="preserve">6.1. Средства нормированного страхового запаса для финансового обеспечения мероприятий предоставляются территориальным фондом в медицинские организации, расположенные в субъекте Российской Федерации, в которых предусматривается реализация мероприятий, а также в медицинские организации, подведомственные исполнительным органам государственной власти субъекта Российской Федерации, в котором предусматривается реализация мероприятий, расположенные на территории другого субъекта Российской Федерации, при соблюдении условий, установленных </w:t>
      </w:r>
      <w:hyperlink r:id="rId25" w:history="1">
        <w:r>
          <w:rPr>
            <w:color w:val="0000FF"/>
          </w:rPr>
          <w:t>пунктами 4</w:t>
        </w:r>
      </w:hyperlink>
      <w:r>
        <w:t xml:space="preserve"> - </w:t>
      </w:r>
      <w:hyperlink r:id="rId26" w:history="1">
        <w:r>
          <w:rPr>
            <w:color w:val="0000FF"/>
          </w:rPr>
          <w:t>7</w:t>
        </w:r>
      </w:hyperlink>
      <w: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CD4B9A" w:rsidRDefault="00CD4B9A">
      <w:pPr>
        <w:pStyle w:val="ConsPlusNormal"/>
        <w:jc w:val="both"/>
      </w:pPr>
      <w:r>
        <w:t xml:space="preserve">(п. 6.1 введен </w:t>
      </w:r>
      <w:hyperlink r:id="rId27" w:history="1">
        <w:r>
          <w:rPr>
            <w:color w:val="0000FF"/>
          </w:rPr>
          <w:t>Приказом</w:t>
        </w:r>
      </w:hyperlink>
      <w:r>
        <w:t xml:space="preserve"> ФФОМС от 29.04.2016 N 85; в ред. </w:t>
      </w:r>
      <w:hyperlink r:id="rId28" w:history="1">
        <w:r>
          <w:rPr>
            <w:color w:val="0000FF"/>
          </w:rPr>
          <w:t>Приказа</w:t>
        </w:r>
      </w:hyperlink>
      <w:r>
        <w:t xml:space="preserve"> ФФОМС от 22.01.2018 N 9)</w:t>
      </w:r>
    </w:p>
    <w:p w:rsidR="00CD4B9A" w:rsidRDefault="00CD4B9A">
      <w:pPr>
        <w:pStyle w:val="ConsPlusNormal"/>
        <w:spacing w:before="220"/>
        <w:ind w:firstLine="540"/>
        <w:jc w:val="both"/>
      </w:pPr>
      <w:r>
        <w:t xml:space="preserve">7. В случае превышения установленного в соответствии с </w:t>
      </w:r>
      <w:hyperlink r:id="rId29" w:history="1">
        <w:r>
          <w:rPr>
            <w:color w:val="0000FF"/>
          </w:rPr>
          <w:t>Законом</w:t>
        </w:r>
      </w:hyperlink>
      <w:r>
        <w:t xml:space="preserve">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исключительно на оплату медицинской помощи застрахованным лицам по территориальной программе обязательного медицинского страхования.</w:t>
      </w:r>
    </w:p>
    <w:p w:rsidR="00CD4B9A" w:rsidRDefault="00CD4B9A">
      <w:pPr>
        <w:pStyle w:val="ConsPlusNormal"/>
        <w:spacing w:before="220"/>
        <w:ind w:firstLine="540"/>
        <w:jc w:val="both"/>
      </w:pPr>
      <w:r>
        <w:t xml:space="preserve">8. Согласно </w:t>
      </w:r>
      <w:hyperlink r:id="rId30" w:history="1">
        <w:r>
          <w:rPr>
            <w:color w:val="0000FF"/>
          </w:rPr>
          <w:t>части 8 статьи 34</w:t>
        </w:r>
      </w:hyperlink>
      <w:r>
        <w:t xml:space="preserve"> Закона,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за счет средств нормированного страхового запаса определяется </w:t>
      </w:r>
      <w:hyperlink r:id="rId31" w:history="1">
        <w:r>
          <w:rPr>
            <w:color w:val="0000FF"/>
          </w:rPr>
          <w:t>правилами</w:t>
        </w:r>
      </w:hyperlink>
      <w:r>
        <w:t xml:space="preserve"> обязательного медицинского страхования.</w:t>
      </w:r>
    </w:p>
    <w:p w:rsidR="00CD4B9A" w:rsidRDefault="00CD4B9A">
      <w:pPr>
        <w:pStyle w:val="ConsPlusNormal"/>
        <w:spacing w:before="220"/>
        <w:ind w:firstLine="540"/>
        <w:jc w:val="both"/>
      </w:pPr>
      <w:r>
        <w:t>9. Контроль за целевым использованием средств нормированного страхового запаса, направленных медицинским организациям, страховым медицинским организациям, осуществляется в соответствии с законодательством Российской Федерации.</w:t>
      </w:r>
    </w:p>
    <w:p w:rsidR="00CD4B9A" w:rsidRDefault="00CD4B9A">
      <w:pPr>
        <w:pStyle w:val="ConsPlusNormal"/>
        <w:jc w:val="both"/>
      </w:pPr>
      <w:r>
        <w:t xml:space="preserve">(в ред. </w:t>
      </w:r>
      <w:hyperlink r:id="rId32" w:history="1">
        <w:r>
          <w:rPr>
            <w:color w:val="0000FF"/>
          </w:rPr>
          <w:t>Приказа</w:t>
        </w:r>
      </w:hyperlink>
      <w:r>
        <w:t xml:space="preserve"> ФФОМС от 29.04.2016 N 85)</w:t>
      </w:r>
    </w:p>
    <w:p w:rsidR="00CD4B9A" w:rsidRDefault="00CD4B9A">
      <w:pPr>
        <w:pStyle w:val="ConsPlusNormal"/>
        <w:ind w:firstLine="540"/>
        <w:jc w:val="both"/>
      </w:pPr>
    </w:p>
    <w:p w:rsidR="00CD4B9A" w:rsidRDefault="00CD4B9A">
      <w:pPr>
        <w:pStyle w:val="ConsPlusNormal"/>
        <w:ind w:firstLine="540"/>
        <w:jc w:val="both"/>
      </w:pPr>
    </w:p>
    <w:p w:rsidR="00CD4B9A" w:rsidRDefault="00CD4B9A">
      <w:pPr>
        <w:pStyle w:val="ConsPlusNormal"/>
        <w:pBdr>
          <w:top w:val="single" w:sz="6" w:space="0" w:color="auto"/>
        </w:pBdr>
        <w:spacing w:before="100" w:after="100"/>
        <w:jc w:val="both"/>
        <w:rPr>
          <w:sz w:val="2"/>
          <w:szCs w:val="2"/>
        </w:rPr>
      </w:pPr>
    </w:p>
    <w:p w:rsidR="00066CB9" w:rsidRDefault="00066CB9"/>
    <w:sectPr w:rsidR="00066CB9" w:rsidSect="00740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D4B9A"/>
    <w:rsid w:val="00066CB9"/>
    <w:rsid w:val="00CD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B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6537E8CAD326BA586786627B75FFEE807190A768D64583E487B2B9796F019CA52E02EE28EE675097FE13B2DD357378B55974A76E718FFD869N" TargetMode="External"/><Relationship Id="rId13" Type="http://schemas.openxmlformats.org/officeDocument/2006/relationships/hyperlink" Target="consultantplus://offline/ref=3FA6537E8CAD326BA586786627B75FFEEA0F130E718B64583E487B2B9796F019CA52E02EE28EE47C0D7FE13B2DD357378B55974A76E718FFD869N" TargetMode="External"/><Relationship Id="rId18" Type="http://schemas.openxmlformats.org/officeDocument/2006/relationships/hyperlink" Target="consultantplus://offline/ref=3FA6537E8CAD326BA586786627B75FFEE807190A768D64583E487B2B9796F019CA52E02EE28EE07D097FE13B2DD357378B55974A76E718FFD869N" TargetMode="External"/><Relationship Id="rId26" Type="http://schemas.openxmlformats.org/officeDocument/2006/relationships/hyperlink" Target="consultantplus://offline/ref=3FA6537E8CAD326BA586786627B75FFEEA0F1C0B708164583E487B2B9796F019CA52E02EE28EE47F057FE13B2DD357378B55974A76E718FFD869N" TargetMode="External"/><Relationship Id="rId3" Type="http://schemas.openxmlformats.org/officeDocument/2006/relationships/webSettings" Target="webSettings.xml"/><Relationship Id="rId21" Type="http://schemas.openxmlformats.org/officeDocument/2006/relationships/hyperlink" Target="consultantplus://offline/ref=3FA6537E8CAD326BA586786627B75FFEEA0F130E718B64583E487B2B9796F019CA52E02EE28EE47C047FE13B2DD357378B55974A76E718FFD869N" TargetMode="External"/><Relationship Id="rId34" Type="http://schemas.openxmlformats.org/officeDocument/2006/relationships/theme" Target="theme/theme1.xml"/><Relationship Id="rId7" Type="http://schemas.openxmlformats.org/officeDocument/2006/relationships/hyperlink" Target="consultantplus://offline/ref=3FA6537E8CAD326BA586786627B75FFEE90F1B09768164583E487B2B9796F019CA52E02EE28EE47D0B7FE13B2DD357378B55974A76E718FFD869N" TargetMode="External"/><Relationship Id="rId12" Type="http://schemas.openxmlformats.org/officeDocument/2006/relationships/hyperlink" Target="consultantplus://offline/ref=3FA6537E8CAD326BA586786627B75FFEE807190A768D64583E487B2B9796F019CA52E02EE28EE675097FE13B2DD357378B55974A76E718FFD869N" TargetMode="External"/><Relationship Id="rId17" Type="http://schemas.openxmlformats.org/officeDocument/2006/relationships/hyperlink" Target="consultantplus://offline/ref=3FA6537E8CAD326BA586786627B75FFEEA0F130E718B64583E487B2B9796F019CA52E02EE28EE47C087FE13B2DD357378B55974A76E718FFD869N" TargetMode="External"/><Relationship Id="rId25" Type="http://schemas.openxmlformats.org/officeDocument/2006/relationships/hyperlink" Target="consultantplus://offline/ref=3FA6537E8CAD326BA586786627B75FFEEA0F1C0B708164583E487B2B9796F019CA52E02EE28EE47C0B7FE13B2DD357378B55974A76E718FFD869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A6537E8CAD326BA586786627B75FFEE807190A768D64583E487B2B9796F019CA52E02EE28EE0750C7FE13B2DD357378B55974A76E718FFD869N" TargetMode="External"/><Relationship Id="rId20" Type="http://schemas.openxmlformats.org/officeDocument/2006/relationships/hyperlink" Target="consultantplus://offline/ref=3FA6537E8CAD326BA586786627B75FFEE807190A768D64583E487B2B9796F019CA52E02BE685B02C4921B86969985A359549974AD661N" TargetMode="External"/><Relationship Id="rId29" Type="http://schemas.openxmlformats.org/officeDocument/2006/relationships/hyperlink" Target="consultantplus://offline/ref=3FA6537E8CAD326BA586786627B75FFEE807190A768D64583E487B2B9796F019CA52E02EE28EE0750C7FE13B2DD357378B55974A76E718FFD869N" TargetMode="External"/><Relationship Id="rId1" Type="http://schemas.openxmlformats.org/officeDocument/2006/relationships/styles" Target="styles.xml"/><Relationship Id="rId6" Type="http://schemas.openxmlformats.org/officeDocument/2006/relationships/hyperlink" Target="consultantplus://offline/ref=3FA6537E8CAD326BA586786627B75FFEEA0F130E718B64583E487B2B9796F019CA52E02EE28EE47D0B7FE13B2DD357378B55974A76E718FFD869N" TargetMode="External"/><Relationship Id="rId11" Type="http://schemas.openxmlformats.org/officeDocument/2006/relationships/hyperlink" Target="consultantplus://offline/ref=3FA6537E8CAD326BA586786627B75FFEE90F1B09768164583E487B2B9796F019CA52E02EE28EE47D0B7FE13B2DD357378B55974A76E718FFD869N" TargetMode="External"/><Relationship Id="rId24" Type="http://schemas.openxmlformats.org/officeDocument/2006/relationships/hyperlink" Target="consultantplus://offline/ref=3FA6537E8CAD326BA586786627B75FFEEA0F130E718B64583E487B2B9796F019CA52E02EE28EE47F097FE13B2DD357378B55974A76E718FFD869N" TargetMode="External"/><Relationship Id="rId32" Type="http://schemas.openxmlformats.org/officeDocument/2006/relationships/hyperlink" Target="consultantplus://offline/ref=3FA6537E8CAD326BA586786627B75FFEEA0F130E718B64583E487B2B9796F019CA52E02EE28EE47F0A7FE13B2DD357378B55974A76E718FFD869N" TargetMode="External"/><Relationship Id="rId5" Type="http://schemas.openxmlformats.org/officeDocument/2006/relationships/hyperlink" Target="consultantplus://offline/ref=3FA6537E8CAD326BA586786627B75FFEEA041E0D778064583E487B2B9796F019CA52E02EE28EE47D0B7FE13B2DD357378B55974A76E718FFD869N" TargetMode="External"/><Relationship Id="rId15" Type="http://schemas.openxmlformats.org/officeDocument/2006/relationships/hyperlink" Target="consultantplus://offline/ref=3FA6537E8CAD326BA586786627B75FFEEA0F130E718B64583E487B2B9796F019CA52E02EE28EE47C0C7FE13B2DD357378B55974A76E718FFD869N" TargetMode="External"/><Relationship Id="rId23" Type="http://schemas.openxmlformats.org/officeDocument/2006/relationships/hyperlink" Target="consultantplus://offline/ref=3FA6537E8CAD326BA586786627B75FFEEA0F130E718B64583E487B2B9796F019CA52E02EE28EE47F0C7FE13B2DD357378B55974A76E718FFD869N" TargetMode="External"/><Relationship Id="rId28" Type="http://schemas.openxmlformats.org/officeDocument/2006/relationships/hyperlink" Target="consultantplus://offline/ref=3FA6537E8CAD326BA586786627B75FFEE90F1B09768164583E487B2B9796F019CA52E02EE28EE47D0B7FE13B2DD357378B55974A76E718FFD869N" TargetMode="External"/><Relationship Id="rId10" Type="http://schemas.openxmlformats.org/officeDocument/2006/relationships/hyperlink" Target="consultantplus://offline/ref=3FA6537E8CAD326BA586786627B75FFEEA0F130E718B64583E487B2B9796F019CA52E02EE28EE47D0B7FE13B2DD357378B55974A76E718FFD869N" TargetMode="External"/><Relationship Id="rId19" Type="http://schemas.openxmlformats.org/officeDocument/2006/relationships/hyperlink" Target="consultantplus://offline/ref=3FA6537E8CAD326BA586786627B75FFEEA0F130E718B64583E487B2B9796F019CA52E02EE28EE47C0A7FE13B2DD357378B55974A76E718FFD869N" TargetMode="External"/><Relationship Id="rId31" Type="http://schemas.openxmlformats.org/officeDocument/2006/relationships/hyperlink" Target="consultantplus://offline/ref=3FA6537E8CAD326BA586786627B75FFEE907190A7A8F64583E487B2B9796F019CA52E02EE28EE27B057FE13B2DD357378B55974A76E718FFD86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A6537E8CAD326BA586786627B75FFEEA041E0D778064583E487B2B9796F019CA52E02EE28EE47D0B7FE13B2DD357378B55974A76E718FFD869N" TargetMode="External"/><Relationship Id="rId14" Type="http://schemas.openxmlformats.org/officeDocument/2006/relationships/hyperlink" Target="consultantplus://offline/ref=3FA6537E8CAD326BA586786627B75FFEEA041E0D778064583E487B2B9796F019CA52E02EE28EE47D0A7FE13B2DD357378B55974A76E718FFD869N" TargetMode="External"/><Relationship Id="rId22" Type="http://schemas.openxmlformats.org/officeDocument/2006/relationships/hyperlink" Target="consultantplus://offline/ref=3FA6537E8CAD326BA586786627B75FFEEA0F1C0B708164583E487B2B9796F019CA52E02EE28EE47E0B7FE13B2DD357378B55974A76E718FFD869N" TargetMode="External"/><Relationship Id="rId27" Type="http://schemas.openxmlformats.org/officeDocument/2006/relationships/hyperlink" Target="consultantplus://offline/ref=3FA6537E8CAD326BA586786627B75FFEEA0F130E718B64583E487B2B9796F019CA52E02EE28EE47F087FE13B2DD357378B55974A76E718FFD869N" TargetMode="External"/><Relationship Id="rId30" Type="http://schemas.openxmlformats.org/officeDocument/2006/relationships/hyperlink" Target="consultantplus://offline/ref=3FA6537E8CAD326BA586786627B75FFEE807190A768D64583E487B2B9796F019CA52E02EE28EE07D0C7FE13B2DD357378B55974A76E718FFD86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10969</Characters>
  <Application>Microsoft Office Word</Application>
  <DocSecurity>0</DocSecurity>
  <Lines>91</Lines>
  <Paragraphs>25</Paragraphs>
  <ScaleCrop>false</ScaleCrop>
  <Company>Hewlett-Packard Company</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1</cp:revision>
  <dcterms:created xsi:type="dcterms:W3CDTF">2019-01-30T13:58:00Z</dcterms:created>
  <dcterms:modified xsi:type="dcterms:W3CDTF">2019-01-30T13:58:00Z</dcterms:modified>
</cp:coreProperties>
</file>