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2B" w:rsidRDefault="006C1D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1D2B" w:rsidRDefault="006C1D2B">
      <w:pPr>
        <w:pStyle w:val="ConsPlusNormal"/>
        <w:jc w:val="both"/>
      </w:pPr>
    </w:p>
    <w:p w:rsidR="006C1D2B" w:rsidRDefault="006C1D2B">
      <w:pPr>
        <w:pStyle w:val="ConsPlusNormal"/>
      </w:pPr>
      <w:r>
        <w:t>Зарегистрировано в Минюсте России 29 ноября 2013 г. N 30489</w:t>
      </w:r>
    </w:p>
    <w:p w:rsidR="006C1D2B" w:rsidRDefault="006C1D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1D2B" w:rsidRDefault="006C1D2B">
      <w:pPr>
        <w:pStyle w:val="ConsPlusNormal"/>
        <w:jc w:val="center"/>
      </w:pPr>
    </w:p>
    <w:p w:rsidR="006C1D2B" w:rsidRDefault="006C1D2B">
      <w:pPr>
        <w:pStyle w:val="ConsPlusTitle"/>
        <w:jc w:val="center"/>
      </w:pPr>
      <w:r>
        <w:t>МИНИСТЕРСТВО ЗДРАВООХРАНЕНИЯ РОССИЙСКОЙ ФЕДЕРАЦИИ</w:t>
      </w:r>
    </w:p>
    <w:p w:rsidR="006C1D2B" w:rsidRDefault="006C1D2B">
      <w:pPr>
        <w:pStyle w:val="ConsPlusTitle"/>
        <w:jc w:val="center"/>
      </w:pPr>
    </w:p>
    <w:p w:rsidR="006C1D2B" w:rsidRDefault="006C1D2B">
      <w:pPr>
        <w:pStyle w:val="ConsPlusTitle"/>
        <w:jc w:val="center"/>
      </w:pPr>
      <w:r>
        <w:t>ПРИКАЗ</w:t>
      </w:r>
    </w:p>
    <w:p w:rsidR="006C1D2B" w:rsidRDefault="006C1D2B">
      <w:pPr>
        <w:pStyle w:val="ConsPlusTitle"/>
        <w:jc w:val="center"/>
      </w:pPr>
      <w:r>
        <w:t>от 20 ноября 2013 г. N 859ан</w:t>
      </w:r>
    </w:p>
    <w:p w:rsidR="006C1D2B" w:rsidRDefault="006C1D2B">
      <w:pPr>
        <w:pStyle w:val="ConsPlusTitle"/>
        <w:jc w:val="center"/>
      </w:pPr>
    </w:p>
    <w:p w:rsidR="006C1D2B" w:rsidRDefault="006C1D2B">
      <w:pPr>
        <w:pStyle w:val="ConsPlusTitle"/>
        <w:jc w:val="center"/>
      </w:pPr>
      <w:r>
        <w:t>О ВНЕСЕНИИ ИЗМЕНЕНИЙ</w:t>
      </w:r>
    </w:p>
    <w:p w:rsidR="006C1D2B" w:rsidRDefault="006C1D2B">
      <w:pPr>
        <w:pStyle w:val="ConsPlusTitle"/>
        <w:jc w:val="center"/>
      </w:pPr>
      <w:r>
        <w:t>В ПРАВИЛА ОБЯЗАТЕЛЬНОГО МЕДИЦИНСКОГО СТРАХОВАНИЯ,</w:t>
      </w:r>
    </w:p>
    <w:p w:rsidR="006C1D2B" w:rsidRDefault="006C1D2B">
      <w:pPr>
        <w:pStyle w:val="ConsPlusTitle"/>
        <w:jc w:val="center"/>
      </w:pPr>
      <w:r>
        <w:t>УТВЕРЖДЕННЫЕ ПРИКАЗОМ МИНИСТЕРСТВА ЗДРАВООХРАНЕНИЯ</w:t>
      </w:r>
    </w:p>
    <w:p w:rsidR="006C1D2B" w:rsidRDefault="006C1D2B">
      <w:pPr>
        <w:pStyle w:val="ConsPlusTitle"/>
        <w:jc w:val="center"/>
      </w:pPr>
      <w:r>
        <w:t>И СОЦИАЛЬНОГО РАЗВИТИЯ РОССИЙСКОЙ ФЕДЕРАЦИИ</w:t>
      </w:r>
    </w:p>
    <w:p w:rsidR="006C1D2B" w:rsidRDefault="006C1D2B">
      <w:pPr>
        <w:pStyle w:val="ConsPlusTitle"/>
        <w:jc w:val="center"/>
      </w:pPr>
      <w:r>
        <w:t>ОТ 28 ФЕВРАЛЯ 2011 Г. N 158Н</w:t>
      </w:r>
    </w:p>
    <w:p w:rsidR="006C1D2B" w:rsidRDefault="006C1D2B">
      <w:pPr>
        <w:pStyle w:val="ConsPlusNormal"/>
        <w:jc w:val="center"/>
      </w:pPr>
    </w:p>
    <w:p w:rsidR="006C1D2B" w:rsidRDefault="006C1D2B">
      <w:pPr>
        <w:pStyle w:val="ConsPlusNormal"/>
        <w:ind w:firstLine="540"/>
        <w:jc w:val="both"/>
      </w:pPr>
      <w:r>
        <w:t>Приказываю:</w:t>
      </w:r>
    </w:p>
    <w:p w:rsidR="006C1D2B" w:rsidRDefault="006C1D2B">
      <w:pPr>
        <w:pStyle w:val="ConsPlusNormal"/>
        <w:ind w:firstLine="540"/>
        <w:jc w:val="both"/>
      </w:pPr>
      <w:proofErr w:type="gramStart"/>
      <w:r>
        <w:t xml:space="preserve">Внести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 в </w:t>
      </w:r>
      <w:hyperlink r:id="rId5" w:history="1">
        <w:r>
          <w:rPr>
            <w:color w:val="0000FF"/>
          </w:rPr>
          <w:t>Правила</w:t>
        </w:r>
      </w:hyperlink>
      <w:r>
        <w:t xml:space="preserve">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приказом Министерства здравоохранения и социального развития Российской Федерации от 10 августа 2011 г. N 897н "О</w:t>
      </w:r>
      <w:proofErr w:type="gramEnd"/>
      <w:r>
        <w:t xml:space="preserve"> </w:t>
      </w:r>
      <w:proofErr w:type="gramStart"/>
      <w:r>
        <w:t>внесении изменения в приказ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12 августа 2011 г., регистрационный N 21609), приказом Министерства здравоохранения и социального развития Российской Федерации от 9 сентября 2011 г. N 1036н "О внесении изменений в Правила обязательного медицинского страхования, утвержденные</w:t>
      </w:r>
      <w:proofErr w:type="gramEnd"/>
      <w:r>
        <w:t xml:space="preserve"> </w:t>
      </w:r>
      <w:proofErr w:type="gramStart"/>
      <w:r>
        <w:t>приказом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14 октября 2011 г., регистрационный N 22053), приказом Министерства здравоохранения Российской Федерации от 22 марта 2013 г. N 160н "О внесении изменения в Правила обязательного медицинского страхования, утвержденные приказом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>Российской Федерации от 28 февраля 2011 г. N 158н" (зарегистрирован Министерством юстиции Российской Федерации 23 мая 2013 г., регистрационный N 28480), приказом Министерства здравоохранения Российской Федерации от 21 июня 2013 г. N 396н "О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158н"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23 сентября 2013 г., регистрационный N 30004), согласно приложению.</w:t>
      </w:r>
      <w:proofErr w:type="gramEnd"/>
    </w:p>
    <w:p w:rsidR="006C1D2B" w:rsidRDefault="006C1D2B">
      <w:pPr>
        <w:pStyle w:val="ConsPlusNormal"/>
        <w:ind w:firstLine="540"/>
        <w:jc w:val="both"/>
      </w:pPr>
    </w:p>
    <w:p w:rsidR="006C1D2B" w:rsidRDefault="006C1D2B">
      <w:pPr>
        <w:pStyle w:val="ConsPlusNormal"/>
        <w:jc w:val="right"/>
      </w:pPr>
      <w:r>
        <w:t>Министр</w:t>
      </w:r>
    </w:p>
    <w:p w:rsidR="006C1D2B" w:rsidRDefault="006C1D2B">
      <w:pPr>
        <w:pStyle w:val="ConsPlusNormal"/>
        <w:jc w:val="right"/>
      </w:pPr>
      <w:r>
        <w:t>В.И.СКВОРЦОВА</w:t>
      </w:r>
    </w:p>
    <w:p w:rsidR="006C1D2B" w:rsidRDefault="006C1D2B">
      <w:pPr>
        <w:pStyle w:val="ConsPlusNormal"/>
        <w:jc w:val="right"/>
      </w:pPr>
    </w:p>
    <w:p w:rsidR="006C1D2B" w:rsidRDefault="006C1D2B">
      <w:pPr>
        <w:pStyle w:val="ConsPlusNormal"/>
        <w:jc w:val="right"/>
      </w:pPr>
    </w:p>
    <w:p w:rsidR="006C1D2B" w:rsidRDefault="006C1D2B">
      <w:pPr>
        <w:pStyle w:val="ConsPlusNormal"/>
        <w:jc w:val="right"/>
      </w:pPr>
    </w:p>
    <w:p w:rsidR="006C1D2B" w:rsidRDefault="006C1D2B">
      <w:pPr>
        <w:pStyle w:val="ConsPlusNormal"/>
        <w:jc w:val="right"/>
      </w:pPr>
    </w:p>
    <w:p w:rsidR="006C1D2B" w:rsidRDefault="006C1D2B">
      <w:pPr>
        <w:pStyle w:val="ConsPlusNormal"/>
        <w:jc w:val="right"/>
      </w:pPr>
    </w:p>
    <w:p w:rsidR="006C1D2B" w:rsidRDefault="006C1D2B">
      <w:pPr>
        <w:pStyle w:val="ConsPlusNormal"/>
        <w:jc w:val="right"/>
      </w:pPr>
      <w:r>
        <w:t>Утверждены</w:t>
      </w:r>
    </w:p>
    <w:p w:rsidR="006C1D2B" w:rsidRDefault="006C1D2B">
      <w:pPr>
        <w:pStyle w:val="ConsPlusNormal"/>
        <w:jc w:val="right"/>
      </w:pPr>
      <w:r>
        <w:t>приказом Министерства здравоохранения</w:t>
      </w:r>
    </w:p>
    <w:p w:rsidR="006C1D2B" w:rsidRDefault="006C1D2B">
      <w:pPr>
        <w:pStyle w:val="ConsPlusNormal"/>
        <w:jc w:val="right"/>
      </w:pPr>
      <w:r>
        <w:t>Российской Федерации</w:t>
      </w:r>
    </w:p>
    <w:p w:rsidR="006C1D2B" w:rsidRDefault="006C1D2B">
      <w:pPr>
        <w:pStyle w:val="ConsPlusNormal"/>
        <w:jc w:val="right"/>
      </w:pPr>
      <w:r>
        <w:lastRenderedPageBreak/>
        <w:t>от 20 ноября 2013 г. N 859ан</w:t>
      </w:r>
    </w:p>
    <w:p w:rsidR="006C1D2B" w:rsidRDefault="006C1D2B">
      <w:pPr>
        <w:pStyle w:val="ConsPlusNormal"/>
        <w:ind w:firstLine="540"/>
        <w:jc w:val="both"/>
      </w:pPr>
    </w:p>
    <w:p w:rsidR="006C1D2B" w:rsidRDefault="006C1D2B">
      <w:pPr>
        <w:pStyle w:val="ConsPlusNormal"/>
        <w:jc w:val="center"/>
      </w:pPr>
      <w:bookmarkStart w:id="0" w:name="P30"/>
      <w:bookmarkEnd w:id="0"/>
      <w:r>
        <w:t>ИЗМЕНЕНИЯ,</w:t>
      </w:r>
    </w:p>
    <w:p w:rsidR="006C1D2B" w:rsidRDefault="006C1D2B">
      <w:pPr>
        <w:pStyle w:val="ConsPlusNormal"/>
        <w:jc w:val="center"/>
      </w:pPr>
      <w:proofErr w:type="gramStart"/>
      <w:r>
        <w:t>КОТОРЫЕ ВНОСЯТСЯ В ПРАВИЛА ОБЯЗАТЕЛЬНОГО МЕДИЦИНСКОГО</w:t>
      </w:r>
      <w:proofErr w:type="gramEnd"/>
    </w:p>
    <w:p w:rsidR="006C1D2B" w:rsidRDefault="006C1D2B">
      <w:pPr>
        <w:pStyle w:val="ConsPlusNormal"/>
        <w:jc w:val="center"/>
      </w:pPr>
      <w:r>
        <w:t>СТРАХОВАНИЯ, УТВЕРЖДЕННЫЕ ПРИКАЗОМ МИНИСТЕРСТВА</w:t>
      </w:r>
    </w:p>
    <w:p w:rsidR="006C1D2B" w:rsidRDefault="006C1D2B">
      <w:pPr>
        <w:pStyle w:val="ConsPlusNormal"/>
        <w:jc w:val="center"/>
      </w:pPr>
      <w:r>
        <w:t xml:space="preserve">ЗДРАВООХРАНЕНИЯ И СОЦИАЛЬНОГО РАЗВИТИЯ </w:t>
      </w:r>
      <w:proofErr w:type="gramStart"/>
      <w:r>
        <w:t>РОССИЙСКОЙ</w:t>
      </w:r>
      <w:proofErr w:type="gramEnd"/>
    </w:p>
    <w:p w:rsidR="006C1D2B" w:rsidRDefault="006C1D2B">
      <w:pPr>
        <w:pStyle w:val="ConsPlusNormal"/>
        <w:jc w:val="center"/>
      </w:pPr>
      <w:r>
        <w:t>ФЕДЕРАЦИИ ОТ 28 ФЕВРАЛЯ 2011 Г. N 158Н</w:t>
      </w:r>
    </w:p>
    <w:p w:rsidR="006C1D2B" w:rsidRDefault="006C1D2B">
      <w:pPr>
        <w:pStyle w:val="ConsPlusNormal"/>
        <w:ind w:firstLine="540"/>
        <w:jc w:val="both"/>
      </w:pPr>
    </w:p>
    <w:p w:rsidR="006C1D2B" w:rsidRDefault="006C1D2B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 2</w:t>
        </w:r>
      </w:hyperlink>
      <w:r>
        <w:t xml:space="preserve"> дополнить словами "; порядок информационного сопровождения застрахованных лиц при организации оказания им медицинской помощи страховыми медицинскими организациями</w:t>
      </w:r>
      <w:proofErr w:type="gramStart"/>
      <w:r>
        <w:t>.".</w:t>
      </w:r>
      <w:proofErr w:type="gramEnd"/>
    </w:p>
    <w:p w:rsidR="006C1D2B" w:rsidRDefault="006C1D2B">
      <w:pPr>
        <w:pStyle w:val="ConsPlusNormal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Подпункт 10 пункта 9</w:t>
        </w:r>
      </w:hyperlink>
      <w:r>
        <w:t xml:space="preserve"> исключить.</w:t>
      </w:r>
    </w:p>
    <w:p w:rsidR="006C1D2B" w:rsidRDefault="006C1D2B">
      <w:pPr>
        <w:pStyle w:val="ConsPlusNormal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Пункт 138</w:t>
        </w:r>
      </w:hyperlink>
      <w:r>
        <w:t xml:space="preserve"> изложить в следующей редакции:</w:t>
      </w:r>
    </w:p>
    <w:p w:rsidR="006C1D2B" w:rsidRDefault="006C1D2B">
      <w:pPr>
        <w:pStyle w:val="ConsPlusNormal"/>
        <w:ind w:firstLine="540"/>
        <w:jc w:val="both"/>
      </w:pPr>
      <w:proofErr w:type="gramStart"/>
      <w:r>
        <w:t>"Медицинская организация, осуществляющая деятельность в сфере обязательного медицинского страхования и оказавшая медицинскую помощь застрахованному лицу, формирует и направляет счет и реестр счета за медицинскую помощь, оказанную застрахованным лицам за пределами субъекта Российской Федерации, на территории которого выдан полис (далее - реестр), в территориальный фонд по месту оказания медицинской помощи не позднее десяти рабочих дней месяца, следующего за месяцем завершения случая оказания</w:t>
      </w:r>
      <w:proofErr w:type="gramEnd"/>
      <w:r>
        <w:t xml:space="preserve"> медицинской помощи.</w:t>
      </w:r>
    </w:p>
    <w:p w:rsidR="006C1D2B" w:rsidRDefault="006C1D2B">
      <w:pPr>
        <w:pStyle w:val="ConsPlusNormal"/>
        <w:ind w:firstLine="540"/>
        <w:jc w:val="both"/>
      </w:pPr>
      <w:r>
        <w:t>Счет должен быть заверен подписью руководителя и главного бухгалтера медицинской организации и печатью медицинской организации.</w:t>
      </w:r>
    </w:p>
    <w:p w:rsidR="006C1D2B" w:rsidRDefault="006C1D2B">
      <w:pPr>
        <w:pStyle w:val="ConsPlusNormal"/>
        <w:ind w:firstLine="540"/>
        <w:jc w:val="both"/>
      </w:pPr>
      <w:r>
        <w:t>Реестр счета за медицинскую помощь должен содержать следующие сведения:</w:t>
      </w:r>
    </w:p>
    <w:p w:rsidR="006C1D2B" w:rsidRDefault="006C1D2B">
      <w:pPr>
        <w:pStyle w:val="ConsPlusNormal"/>
        <w:ind w:firstLine="540"/>
        <w:jc w:val="both"/>
      </w:pPr>
      <w:r>
        <w:t>1) наименование медицинской организации;</w:t>
      </w:r>
    </w:p>
    <w:p w:rsidR="006C1D2B" w:rsidRDefault="006C1D2B">
      <w:pPr>
        <w:pStyle w:val="ConsPlusNormal"/>
        <w:ind w:firstLine="540"/>
        <w:jc w:val="both"/>
      </w:pPr>
      <w:r>
        <w:t>2) ОГРН в соответствии с ЕГРЮЛ;</w:t>
      </w:r>
    </w:p>
    <w:p w:rsidR="006C1D2B" w:rsidRDefault="006C1D2B">
      <w:pPr>
        <w:pStyle w:val="ConsPlusNormal"/>
        <w:ind w:firstLine="540"/>
        <w:jc w:val="both"/>
      </w:pPr>
      <w:r>
        <w:t>3) период, за который выставлен счет;</w:t>
      </w:r>
    </w:p>
    <w:p w:rsidR="006C1D2B" w:rsidRDefault="006C1D2B">
      <w:pPr>
        <w:pStyle w:val="ConsPlusNormal"/>
        <w:ind w:firstLine="540"/>
        <w:jc w:val="both"/>
      </w:pPr>
      <w:r>
        <w:t>4) номер позиции реестра;</w:t>
      </w:r>
    </w:p>
    <w:p w:rsidR="006C1D2B" w:rsidRDefault="006C1D2B">
      <w:pPr>
        <w:pStyle w:val="ConsPlusNormal"/>
        <w:ind w:firstLine="540"/>
        <w:jc w:val="both"/>
      </w:pPr>
      <w:r>
        <w:t>5) сведения о застрахованном лице:</w:t>
      </w:r>
    </w:p>
    <w:p w:rsidR="006C1D2B" w:rsidRDefault="006C1D2B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6C1D2B" w:rsidRDefault="006C1D2B">
      <w:pPr>
        <w:pStyle w:val="ConsPlusNormal"/>
        <w:ind w:firstLine="540"/>
        <w:jc w:val="both"/>
      </w:pPr>
      <w:r>
        <w:t>пол;</w:t>
      </w:r>
    </w:p>
    <w:p w:rsidR="006C1D2B" w:rsidRDefault="006C1D2B">
      <w:pPr>
        <w:pStyle w:val="ConsPlusNormal"/>
        <w:ind w:firstLine="540"/>
        <w:jc w:val="both"/>
      </w:pPr>
      <w:r>
        <w:t>дата и место рождения;</w:t>
      </w:r>
    </w:p>
    <w:p w:rsidR="006C1D2B" w:rsidRDefault="006C1D2B">
      <w:pPr>
        <w:pStyle w:val="ConsPlusNormal"/>
        <w:ind w:firstLine="540"/>
        <w:jc w:val="both"/>
      </w:pPr>
      <w:r>
        <w:t>вес при рождении (для новорожденных);</w:t>
      </w:r>
    </w:p>
    <w:p w:rsidR="006C1D2B" w:rsidRDefault="006C1D2B">
      <w:pPr>
        <w:pStyle w:val="ConsPlusNormal"/>
        <w:ind w:firstLine="540"/>
        <w:jc w:val="both"/>
      </w:pPr>
      <w:r>
        <w:t>данные документа, удостоверяющего личность;</w:t>
      </w:r>
    </w:p>
    <w:p w:rsidR="006C1D2B" w:rsidRDefault="006C1D2B">
      <w:pPr>
        <w:pStyle w:val="ConsPlusNormal"/>
        <w:ind w:firstLine="540"/>
        <w:jc w:val="both"/>
      </w:pPr>
      <w:r>
        <w:t>СНИЛС (при наличии);</w:t>
      </w:r>
    </w:p>
    <w:p w:rsidR="006C1D2B" w:rsidRDefault="006C1D2B">
      <w:pPr>
        <w:pStyle w:val="ConsPlusNormal"/>
        <w:ind w:firstLine="540"/>
        <w:jc w:val="both"/>
      </w:pPr>
      <w:r>
        <w:t>номер полиса;</w:t>
      </w:r>
    </w:p>
    <w:p w:rsidR="006C1D2B" w:rsidRDefault="006C1D2B">
      <w:pPr>
        <w:pStyle w:val="ConsPlusNormal"/>
        <w:ind w:firstLine="540"/>
        <w:jc w:val="both"/>
      </w:pPr>
      <w:r>
        <w:t>6) сведения об оказанной застрахованному лицу медицинской помощи:</w:t>
      </w:r>
    </w:p>
    <w:p w:rsidR="006C1D2B" w:rsidRDefault="006C1D2B">
      <w:pPr>
        <w:pStyle w:val="ConsPlusNormal"/>
        <w:ind w:firstLine="540"/>
        <w:jc w:val="both"/>
      </w:pPr>
      <w:r>
        <w:t>вид оказанной медицинской помощи (код);</w:t>
      </w:r>
    </w:p>
    <w:p w:rsidR="006C1D2B" w:rsidRDefault="006C1D2B">
      <w:pPr>
        <w:pStyle w:val="ConsPlusNormal"/>
        <w:ind w:firstLine="540"/>
        <w:jc w:val="both"/>
      </w:pPr>
      <w:r>
        <w:t xml:space="preserve">основной диагноз в соответствии с </w:t>
      </w:r>
      <w:hyperlink r:id="rId9" w:history="1">
        <w:r>
          <w:rPr>
            <w:color w:val="0000FF"/>
          </w:rPr>
          <w:t>МКБ-10</w:t>
        </w:r>
      </w:hyperlink>
      <w:r>
        <w:t>;</w:t>
      </w:r>
    </w:p>
    <w:p w:rsidR="006C1D2B" w:rsidRDefault="006C1D2B">
      <w:pPr>
        <w:pStyle w:val="ConsPlusNormal"/>
        <w:ind w:firstLine="540"/>
        <w:jc w:val="both"/>
      </w:pPr>
      <w:r>
        <w:t xml:space="preserve">сопутствующий диагноз в соответствии с </w:t>
      </w:r>
      <w:hyperlink r:id="rId10" w:history="1">
        <w:r>
          <w:rPr>
            <w:color w:val="0000FF"/>
          </w:rPr>
          <w:t>МКБ-10</w:t>
        </w:r>
      </w:hyperlink>
      <w:r>
        <w:t xml:space="preserve"> (при наличии);</w:t>
      </w:r>
    </w:p>
    <w:p w:rsidR="006C1D2B" w:rsidRDefault="006C1D2B">
      <w:pPr>
        <w:pStyle w:val="ConsPlusNormal"/>
        <w:ind w:firstLine="540"/>
        <w:jc w:val="both"/>
      </w:pPr>
      <w:r>
        <w:t xml:space="preserve">осложнение заболевания в соответствии с </w:t>
      </w:r>
      <w:hyperlink r:id="rId11" w:history="1">
        <w:r>
          <w:rPr>
            <w:color w:val="0000FF"/>
          </w:rPr>
          <w:t>МКБ-10</w:t>
        </w:r>
      </w:hyperlink>
      <w:r>
        <w:t xml:space="preserve"> (при наличии);</w:t>
      </w:r>
    </w:p>
    <w:p w:rsidR="006C1D2B" w:rsidRDefault="006C1D2B">
      <w:pPr>
        <w:pStyle w:val="ConsPlusNormal"/>
        <w:ind w:firstLine="540"/>
        <w:jc w:val="both"/>
      </w:pPr>
      <w:r>
        <w:t>вид медицинского вмешательства в соответствии с номенклатурой медицинских услуг (при наличии);</w:t>
      </w:r>
    </w:p>
    <w:p w:rsidR="006C1D2B" w:rsidRDefault="006C1D2B">
      <w:pPr>
        <w:pStyle w:val="ConsPlusNormal"/>
        <w:ind w:firstLine="540"/>
        <w:jc w:val="both"/>
      </w:pPr>
      <w:r>
        <w:t>дату начала и дату окончания лечения;</w:t>
      </w:r>
    </w:p>
    <w:p w:rsidR="006C1D2B" w:rsidRDefault="006C1D2B">
      <w:pPr>
        <w:pStyle w:val="ConsPlusNormal"/>
        <w:ind w:firstLine="540"/>
        <w:jc w:val="both"/>
      </w:pPr>
      <w:r>
        <w:t>объемы оказанной медицинской помощи;</w:t>
      </w:r>
    </w:p>
    <w:p w:rsidR="006C1D2B" w:rsidRDefault="006C1D2B">
      <w:pPr>
        <w:pStyle w:val="ConsPlusNormal"/>
        <w:ind w:firstLine="540"/>
        <w:jc w:val="both"/>
      </w:pPr>
      <w:r>
        <w:t>профиль оказанной медицинской помощи (код);</w:t>
      </w:r>
    </w:p>
    <w:p w:rsidR="006C1D2B" w:rsidRDefault="006C1D2B">
      <w:pPr>
        <w:pStyle w:val="ConsPlusNormal"/>
        <w:ind w:firstLine="540"/>
        <w:jc w:val="both"/>
      </w:pPr>
      <w:r>
        <w:t>специальность медицинского работника, оказавшего медицинскую помощь (код);</w:t>
      </w:r>
    </w:p>
    <w:p w:rsidR="006C1D2B" w:rsidRDefault="006C1D2B">
      <w:pPr>
        <w:pStyle w:val="ConsPlusNormal"/>
        <w:ind w:firstLine="540"/>
        <w:jc w:val="both"/>
      </w:pPr>
      <w:r>
        <w:t>тариф на оплату медицинской помощи, оказанной застрахованному лицу;</w:t>
      </w:r>
    </w:p>
    <w:p w:rsidR="006C1D2B" w:rsidRDefault="006C1D2B">
      <w:pPr>
        <w:pStyle w:val="ConsPlusNormal"/>
        <w:ind w:firstLine="540"/>
        <w:jc w:val="both"/>
      </w:pPr>
      <w:r>
        <w:t>стоимость оказанной медицинской помощи;</w:t>
      </w:r>
    </w:p>
    <w:p w:rsidR="006C1D2B" w:rsidRDefault="006C1D2B">
      <w:pPr>
        <w:pStyle w:val="ConsPlusNormal"/>
        <w:ind w:firstLine="540"/>
        <w:jc w:val="both"/>
      </w:pPr>
      <w:r>
        <w:t>результат обращения за медицинской помощью (код)</w:t>
      </w:r>
      <w:proofErr w:type="gramStart"/>
      <w:r>
        <w:t>."</w:t>
      </w:r>
      <w:proofErr w:type="gramEnd"/>
      <w:r>
        <w:t>.</w:t>
      </w:r>
    </w:p>
    <w:p w:rsidR="006C1D2B" w:rsidRDefault="006C1D2B">
      <w:pPr>
        <w:pStyle w:val="ConsPlusNormal"/>
        <w:ind w:firstLine="540"/>
        <w:jc w:val="both"/>
      </w:pPr>
      <w:r>
        <w:t xml:space="preserve">4. </w:t>
      </w:r>
      <w:hyperlink r:id="rId12" w:history="1">
        <w:r>
          <w:rPr>
            <w:color w:val="0000FF"/>
          </w:rPr>
          <w:t>Пункт 155</w:t>
        </w:r>
      </w:hyperlink>
      <w:r>
        <w:t xml:space="preserve"> изложить в следующей редакции:</w:t>
      </w:r>
    </w:p>
    <w:p w:rsidR="006C1D2B" w:rsidRDefault="006C1D2B">
      <w:pPr>
        <w:pStyle w:val="ConsPlusNormal"/>
        <w:ind w:firstLine="540"/>
        <w:jc w:val="both"/>
      </w:pPr>
      <w:r>
        <w:t xml:space="preserve">"155. </w:t>
      </w:r>
      <w:proofErr w:type="gramStart"/>
      <w:r>
        <w:t xml:space="preserve">Расчет тарифов может осуществляться на единицу объема медицинской помощи (1 случай госпитализации, 1 обращение в связи с заболеванием, 1 законченный случай при оплате диспансеризации и профилактических медицинских осмотров отдельных категорий граждан, 1 посещение при оказании медицинской помощи в неотложной форме, 1 пациенто-день лечения, 1 </w:t>
      </w:r>
      <w:r>
        <w:lastRenderedPageBreak/>
        <w:t>вызов скорой медицинской помощи), на медицинскую услугу, за законченный случай лечения заболевания, включенного в соответствующую группу</w:t>
      </w:r>
      <w:proofErr w:type="gramEnd"/>
      <w:r>
        <w:t xml:space="preserve"> заболеваний (в том числе клинико-статистические группы заболеваний), на основе подушевого норматива финансирования медицинской организации на прикрепленных к медицинской организации застрахованных лиц</w:t>
      </w:r>
      <w:proofErr w:type="gramStart"/>
      <w:r>
        <w:t>.".</w:t>
      </w:r>
      <w:proofErr w:type="gramEnd"/>
    </w:p>
    <w:p w:rsidR="006C1D2B" w:rsidRDefault="006C1D2B">
      <w:pPr>
        <w:pStyle w:val="ConsPlusNormal"/>
        <w:ind w:firstLine="540"/>
        <w:jc w:val="both"/>
      </w:pPr>
      <w:r>
        <w:t xml:space="preserve">5. </w:t>
      </w:r>
      <w:hyperlink r:id="rId13" w:history="1">
        <w:r>
          <w:rPr>
            <w:color w:val="0000FF"/>
          </w:rPr>
          <w:t>Пункт 157</w:t>
        </w:r>
      </w:hyperlink>
      <w:r>
        <w:t xml:space="preserve"> изложить в следующей редакции:</w:t>
      </w:r>
    </w:p>
    <w:p w:rsidR="006C1D2B" w:rsidRDefault="006C1D2B">
      <w:pPr>
        <w:pStyle w:val="ConsPlusNormal"/>
        <w:ind w:firstLine="540"/>
        <w:jc w:val="both"/>
      </w:pPr>
      <w:r>
        <w:t>"157. Тариф на оплату медицинской помощи включает в себя:</w:t>
      </w:r>
    </w:p>
    <w:p w:rsidR="006C1D2B" w:rsidRDefault="006C1D2B">
      <w:pPr>
        <w:pStyle w:val="ConsPlusNormal"/>
        <w:ind w:firstLine="540"/>
        <w:jc w:val="both"/>
      </w:pPr>
      <w:proofErr w:type="gramStart"/>
      <w:r>
        <w:t>1)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</w:t>
      </w:r>
      <w:proofErr w:type="gramEnd"/>
      <w:r>
        <w:t xml:space="preserve"> </w:t>
      </w:r>
      <w:proofErr w:type="gramStart"/>
      <w:r>
        <w:t xml:space="preserve">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оборудования стоимостью до ста тысяч рублей за единицу в соответствии с </w:t>
      </w:r>
      <w:hyperlink r:id="rId14" w:history="1">
        <w:r>
          <w:rPr>
            <w:color w:val="0000FF"/>
          </w:rPr>
          <w:t>частью 7 статьи 35</w:t>
        </w:r>
      </w:hyperlink>
      <w:r>
        <w:t xml:space="preserve"> Федерального закона;</w:t>
      </w:r>
      <w:proofErr w:type="gramEnd"/>
    </w:p>
    <w:p w:rsidR="006C1D2B" w:rsidRDefault="006C1D2B">
      <w:pPr>
        <w:pStyle w:val="ConsPlusNormal"/>
        <w:ind w:firstLine="540"/>
        <w:jc w:val="both"/>
      </w:pPr>
      <w:r>
        <w:t xml:space="preserve">2) дополнительные элементы структуры тарифа на оплату медицинской помощи, определенные </w:t>
      </w:r>
      <w:hyperlink r:id="rId15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оказания гражданам Российской Федерации бесплатной медицинской помощи, утвержденной Правительством Российской Федерации в соответствии с </w:t>
      </w:r>
      <w:hyperlink r:id="rId16" w:history="1">
        <w:r>
          <w:rPr>
            <w:color w:val="0000FF"/>
          </w:rPr>
          <w:t>частью 8 статьи 35</w:t>
        </w:r>
      </w:hyperlink>
      <w:r>
        <w:t xml:space="preserve"> Федерального закона;</w:t>
      </w:r>
    </w:p>
    <w:p w:rsidR="006C1D2B" w:rsidRDefault="006C1D2B">
      <w:pPr>
        <w:pStyle w:val="ConsPlusNormal"/>
        <w:ind w:firstLine="540"/>
        <w:jc w:val="both"/>
      </w:pPr>
      <w:proofErr w:type="gramStart"/>
      <w:r>
        <w:t xml:space="preserve">3) расходы, определенные территориальной </w:t>
      </w:r>
      <w:hyperlink r:id="rId17" w:history="1">
        <w:r>
          <w:rPr>
            <w:color w:val="0000FF"/>
          </w:rPr>
          <w:t>программой</w:t>
        </w:r>
      </w:hyperlink>
      <w:r>
        <w:t xml:space="preserve">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</w:t>
      </w:r>
      <w:hyperlink r:id="rId18" w:history="1">
        <w:r>
          <w:rPr>
            <w:color w:val="0000FF"/>
          </w:rPr>
          <w:t>программой</w:t>
        </w:r>
      </w:hyperlink>
      <w:r>
        <w:t xml:space="preserve">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фонда.".</w:t>
      </w:r>
      <w:proofErr w:type="gramEnd"/>
    </w:p>
    <w:p w:rsidR="006C1D2B" w:rsidRDefault="006C1D2B">
      <w:pPr>
        <w:pStyle w:val="ConsPlusNormal"/>
        <w:ind w:firstLine="540"/>
        <w:jc w:val="both"/>
      </w:pPr>
      <w:r>
        <w:t xml:space="preserve">6.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пунктами 157.2-157.7 следующего содержания:</w:t>
      </w:r>
    </w:p>
    <w:p w:rsidR="006C1D2B" w:rsidRDefault="006C1D2B">
      <w:pPr>
        <w:pStyle w:val="ConsPlusNormal"/>
        <w:ind w:firstLine="540"/>
        <w:jc w:val="both"/>
      </w:pPr>
      <w:r>
        <w:t>"157.2. Для установления тарифов могут использоваться следующие методы определения затрат:</w:t>
      </w:r>
    </w:p>
    <w:p w:rsidR="006C1D2B" w:rsidRDefault="006C1D2B">
      <w:pPr>
        <w:pStyle w:val="ConsPlusNormal"/>
        <w:ind w:firstLine="540"/>
        <w:jc w:val="both"/>
      </w:pPr>
      <w:r>
        <w:t>1) нормативный;</w:t>
      </w:r>
    </w:p>
    <w:p w:rsidR="006C1D2B" w:rsidRDefault="006C1D2B">
      <w:pPr>
        <w:pStyle w:val="ConsPlusNormal"/>
        <w:ind w:firstLine="540"/>
        <w:jc w:val="both"/>
      </w:pPr>
      <w:r>
        <w:t>2) структурный;</w:t>
      </w:r>
    </w:p>
    <w:p w:rsidR="006C1D2B" w:rsidRDefault="006C1D2B">
      <w:pPr>
        <w:pStyle w:val="ConsPlusNormal"/>
        <w:ind w:firstLine="540"/>
        <w:jc w:val="both"/>
      </w:pPr>
      <w:r>
        <w:t>3) экспертный.</w:t>
      </w:r>
    </w:p>
    <w:p w:rsidR="006C1D2B" w:rsidRDefault="006C1D2B">
      <w:pPr>
        <w:pStyle w:val="ConsPlusNormal"/>
        <w:ind w:firstLine="540"/>
        <w:jc w:val="both"/>
      </w:pPr>
      <w:r>
        <w:t xml:space="preserve">157.3. </w:t>
      </w:r>
      <w:proofErr w:type="gramStart"/>
      <w:r>
        <w:t>В случае наличия утвержденных нормативов затрат, выраженных в натуральных показателях, в том числе нормативов питания, оснащения мягким инвентарем, медикаментами, норм потребления расходных материалов, нормативов затрат рабочего времени,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(медицинской услуги), указанные нормативы затрат, выраженные в натуральных показателях, используются при определении тарифов.</w:t>
      </w:r>
      <w:proofErr w:type="gramEnd"/>
    </w:p>
    <w:p w:rsidR="006C1D2B" w:rsidRDefault="006C1D2B">
      <w:pPr>
        <w:pStyle w:val="ConsPlusNormal"/>
        <w:ind w:firstLine="540"/>
        <w:jc w:val="both"/>
      </w:pPr>
      <w:r>
        <w:t xml:space="preserve">157.4. </w:t>
      </w:r>
      <w:proofErr w:type="gramStart"/>
      <w:r>
        <w:t>При применении структурного метода затраты в отношении соответствующей группы затрат определяются пропорционально выбранному основанию, в том числе, затратам на оплату труда и начислениям на выплаты по оплате труда персонала, участвующего непосредственно в оказании медицинской помощи (медицинской услуги); численности персонала, участвующего непосредственно в оказании медицинской помощи (медицинской услуги); площади помещения, используемого для оказания медицинской помощи (медицинской услуги).</w:t>
      </w:r>
      <w:proofErr w:type="gramEnd"/>
    </w:p>
    <w:p w:rsidR="006C1D2B" w:rsidRDefault="006C1D2B">
      <w:pPr>
        <w:pStyle w:val="ConsPlusNormal"/>
        <w:ind w:firstLine="540"/>
        <w:jc w:val="both"/>
      </w:pPr>
      <w:r>
        <w:t>157.5. При применении экспертного метода затраты в отношении соответствующей группы затрат определяются на основании экспертной оценки, в том числе, оценки доли группы затрат (трудозатраты) в общем объеме затрат, необходимых для оказания медицинской помощи (медицинской услуги).</w:t>
      </w:r>
    </w:p>
    <w:p w:rsidR="006C1D2B" w:rsidRDefault="006C1D2B">
      <w:pPr>
        <w:pStyle w:val="ConsPlusNormal"/>
        <w:ind w:firstLine="540"/>
        <w:jc w:val="both"/>
      </w:pPr>
      <w:r>
        <w:t>157.6. Выбор метод</w:t>
      </w:r>
      <w:proofErr w:type="gramStart"/>
      <w:r>
        <w:t>а(</w:t>
      </w:r>
      <w:proofErr w:type="gramEnd"/>
      <w:r>
        <w:t>ов) определения затрат для каждой группы затрат осуществляется в зависимости от условий оказания медицинской помощи, территориальных и иных особенностей оказания медицинской помощи (медицинской услуги).</w:t>
      </w:r>
    </w:p>
    <w:p w:rsidR="006C1D2B" w:rsidRDefault="006C1D2B">
      <w:pPr>
        <w:pStyle w:val="ConsPlusNormal"/>
        <w:ind w:firstLine="540"/>
        <w:jc w:val="both"/>
      </w:pPr>
      <w:r>
        <w:lastRenderedPageBreak/>
        <w:t>157.7. Тариф на оказание i-той медицинской услуги</w:t>
      </w:r>
      <w:proofErr w:type="gramStart"/>
      <w:r>
        <w:t xml:space="preserve"> (</w:t>
      </w:r>
      <w:r w:rsidRPr="005C3D81">
        <w:rPr>
          <w:position w:val="-12"/>
        </w:rPr>
        <w:pict>
          <v:shape id="_x0000_i1025" style="width:12.6pt;height:19.55pt" coordsize="" o:spt="100" adj="0,,0" path="" filled="f" stroked="f">
            <v:stroke joinstyle="miter"/>
            <v:imagedata r:id="rId20" o:title="base_18_55089_13"/>
            <v:formulas/>
            <v:path o:connecttype="segments"/>
          </v:shape>
        </w:pict>
      </w:r>
      <w:r>
        <w:t xml:space="preserve">) </w:t>
      </w:r>
      <w:proofErr w:type="gramEnd"/>
      <w:r>
        <w:t>определяется по формуле:</w:t>
      </w:r>
    </w:p>
    <w:p w:rsidR="006C1D2B" w:rsidRDefault="006C1D2B">
      <w:pPr>
        <w:pStyle w:val="ConsPlusNormal"/>
        <w:ind w:firstLine="540"/>
        <w:jc w:val="both"/>
      </w:pPr>
    </w:p>
    <w:p w:rsidR="006C1D2B" w:rsidRDefault="006C1D2B">
      <w:pPr>
        <w:pStyle w:val="ConsPlusNormal"/>
        <w:jc w:val="center"/>
      </w:pPr>
      <w:r w:rsidRPr="005C3D81">
        <w:rPr>
          <w:position w:val="-30"/>
        </w:rPr>
        <w:pict>
          <v:shape id="_x0000_i1026" style="width:58.7pt;height:31.45pt" coordsize="" o:spt="100" adj="0,,0" path="" filled="f" stroked="f">
            <v:stroke joinstyle="miter"/>
            <v:imagedata r:id="rId21" o:title="base_18_55089_14"/>
            <v:formulas/>
            <v:path o:connecttype="segments"/>
          </v:shape>
        </w:pict>
      </w:r>
      <w:r>
        <w:t>, где</w:t>
      </w:r>
    </w:p>
    <w:p w:rsidR="006C1D2B" w:rsidRDefault="006C1D2B">
      <w:pPr>
        <w:pStyle w:val="ConsPlusNormal"/>
        <w:ind w:firstLine="540"/>
        <w:jc w:val="both"/>
      </w:pPr>
    </w:p>
    <w:p w:rsidR="006C1D2B" w:rsidRDefault="006C1D2B">
      <w:pPr>
        <w:pStyle w:val="ConsPlusNormal"/>
        <w:ind w:firstLine="540"/>
        <w:jc w:val="both"/>
      </w:pPr>
      <w:r w:rsidRPr="005C3D81">
        <w:rPr>
          <w:position w:val="-14"/>
        </w:rPr>
        <w:pict>
          <v:shape id="_x0000_i1027" style="width:17.5pt;height:20.95pt" coordsize="" o:spt="100" adj="0,,0" path="" filled="f" stroked="f">
            <v:stroke joinstyle="miter"/>
            <v:imagedata r:id="rId22" o:title="base_18_55089_15"/>
            <v:formulas/>
            <v:path o:connecttype="segments"/>
          </v:shape>
        </w:pict>
      </w:r>
      <w:r>
        <w:t xml:space="preserve"> - затраты, определенные для j-той группы затрат на единицу объема медицинской помощи (медицинской услуги) на соответствующий финансовый год</w:t>
      </w:r>
      <w:proofErr w:type="gramStart"/>
      <w:r>
        <w:t>.".</w:t>
      </w:r>
      <w:proofErr w:type="gramEnd"/>
    </w:p>
    <w:p w:rsidR="006C1D2B" w:rsidRDefault="006C1D2B">
      <w:pPr>
        <w:pStyle w:val="ConsPlusNormal"/>
        <w:ind w:firstLine="540"/>
        <w:jc w:val="both"/>
      </w:pPr>
      <w:r>
        <w:t xml:space="preserve">7.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пунктами 158.1-158.16 следующего содержания:</w:t>
      </w:r>
    </w:p>
    <w:p w:rsidR="006C1D2B" w:rsidRDefault="006C1D2B">
      <w:pPr>
        <w:pStyle w:val="ConsPlusNormal"/>
        <w:ind w:firstLine="540"/>
        <w:jc w:val="both"/>
      </w:pPr>
      <w:r>
        <w:t>"158.1. В составе затрат, непосредственно связанных с оказанием медицинской помощи (медицинской услуги), учитываются следующие группы затрат:</w:t>
      </w:r>
    </w:p>
    <w:p w:rsidR="006C1D2B" w:rsidRDefault="006C1D2B">
      <w:pPr>
        <w:pStyle w:val="ConsPlusNormal"/>
        <w:ind w:firstLine="540"/>
        <w:jc w:val="both"/>
      </w:pPr>
      <w:r>
        <w:t>- затраты на оплату труда и начисления на выплаты по оплате труда персонала, принимающего непосредственное участие в оказании медицинской помощи (медицинской услуги);</w:t>
      </w:r>
    </w:p>
    <w:p w:rsidR="006C1D2B" w:rsidRDefault="006C1D2B">
      <w:pPr>
        <w:pStyle w:val="ConsPlusNormal"/>
        <w:ind w:firstLine="540"/>
        <w:jc w:val="both"/>
      </w:pPr>
      <w:r>
        <w:t>- затраты на приобретение материальных запасов, потребляемых в процессе оказания медицинской помощи (медицинской услуги);</w:t>
      </w:r>
    </w:p>
    <w:p w:rsidR="006C1D2B" w:rsidRDefault="006C1D2B">
      <w:pPr>
        <w:pStyle w:val="ConsPlusNormal"/>
        <w:ind w:firstLine="540"/>
        <w:jc w:val="both"/>
      </w:pPr>
      <w:r>
        <w:t>- затраты на амортизацию оборудования, используемого при оказании медицинской помощи (медицинской услуги);</w:t>
      </w:r>
    </w:p>
    <w:p w:rsidR="006C1D2B" w:rsidRDefault="006C1D2B">
      <w:pPr>
        <w:pStyle w:val="ConsPlusNormal"/>
        <w:ind w:firstLine="540"/>
        <w:jc w:val="both"/>
      </w:pPr>
      <w:r>
        <w:t>- иные затраты, непосредственно связанные с оказанием медицинской помощи (медицинской услуги).</w:t>
      </w:r>
    </w:p>
    <w:p w:rsidR="006C1D2B" w:rsidRDefault="006C1D2B">
      <w:pPr>
        <w:pStyle w:val="ConsPlusNormal"/>
        <w:ind w:firstLine="540"/>
        <w:jc w:val="both"/>
      </w:pPr>
      <w:r>
        <w:t>Группы затрат могут быть дополнительно детализированы.</w:t>
      </w:r>
    </w:p>
    <w:p w:rsidR="006C1D2B" w:rsidRDefault="006C1D2B">
      <w:pPr>
        <w:pStyle w:val="ConsPlusNormal"/>
        <w:ind w:firstLine="540"/>
        <w:jc w:val="both"/>
      </w:pPr>
      <w:r>
        <w:t>158.2. К затратам, необходимым для обеспечения деятельности медицинской организации в целом, но не потребляемым непосредственно в процессе оказания медицинской помощи (медицинской услуги), относятся затраты, которые невозможно отнести напрямую к затратам, непосредственно связанным с оказанием медицинской помощи (медицинской услуги).</w:t>
      </w:r>
    </w:p>
    <w:p w:rsidR="006C1D2B" w:rsidRDefault="006C1D2B">
      <w:pPr>
        <w:pStyle w:val="ConsPlusNormal"/>
        <w:ind w:firstLine="540"/>
        <w:jc w:val="both"/>
      </w:pPr>
      <w:r>
        <w:t>158.3. В составе затрат, необходимых для обеспечения деятельности медицинской организации в целом, выделяются следующие группы затрат:</w:t>
      </w:r>
    </w:p>
    <w:p w:rsidR="006C1D2B" w:rsidRDefault="006C1D2B">
      <w:pPr>
        <w:pStyle w:val="ConsPlusNormal"/>
        <w:ind w:firstLine="540"/>
        <w:jc w:val="both"/>
      </w:pPr>
      <w:r>
        <w:t>- затраты на коммунальные услуги;</w:t>
      </w:r>
    </w:p>
    <w:p w:rsidR="006C1D2B" w:rsidRDefault="006C1D2B">
      <w:pPr>
        <w:pStyle w:val="ConsPlusNormal"/>
        <w:ind w:firstLine="540"/>
        <w:jc w:val="both"/>
      </w:pPr>
      <w:proofErr w:type="gramStart"/>
      <w:r>
        <w:t>- затраты на содержание объектов недвижимого имущества, закрепленного за медицинской организацией на праве оперативного управления или приобретенным медицинской организацией за счет средств, выделенных ей учредителем на приобретение такого имущества, а также недвижимого имущества, находящегося у медицинской организации на основании договора аренды или безвозмездного пользования, эксплуатируемого в процессе оказания медицинской помощи (медицинской услуги) (далее - затраты на содержание недвижимого имущества);</w:t>
      </w:r>
      <w:proofErr w:type="gramEnd"/>
    </w:p>
    <w:p w:rsidR="006C1D2B" w:rsidRDefault="006C1D2B">
      <w:pPr>
        <w:pStyle w:val="ConsPlusNormal"/>
        <w:ind w:firstLine="540"/>
        <w:jc w:val="both"/>
      </w:pPr>
      <w:r>
        <w:t>- затраты на содержание объектов движимого имущества (далее - затраты на содержание движимого имущества);</w:t>
      </w:r>
    </w:p>
    <w:p w:rsidR="006C1D2B" w:rsidRDefault="006C1D2B">
      <w:pPr>
        <w:pStyle w:val="ConsPlusNormal"/>
        <w:ind w:firstLine="540"/>
        <w:jc w:val="both"/>
      </w:pPr>
      <w:r>
        <w:t>- затраты на приобретение услуг связи;</w:t>
      </w:r>
    </w:p>
    <w:p w:rsidR="006C1D2B" w:rsidRDefault="006C1D2B">
      <w:pPr>
        <w:pStyle w:val="ConsPlusNormal"/>
        <w:ind w:firstLine="540"/>
        <w:jc w:val="both"/>
      </w:pPr>
      <w:r>
        <w:t>- затраты на приобретение транспортных услуг;</w:t>
      </w:r>
    </w:p>
    <w:p w:rsidR="006C1D2B" w:rsidRDefault="006C1D2B">
      <w:pPr>
        <w:pStyle w:val="ConsPlusNormal"/>
        <w:ind w:firstLine="540"/>
        <w:jc w:val="both"/>
      </w:pPr>
      <w:r>
        <w:t>- затраты на оплату труда и начисления на выплаты по оплате труда работников медицинских организаций, которые не принимают непосредственного участия в оказании медицинской помощи (медицинской услуги) (административно-управленческого, административно-хозяйственного, вспомогательного и иного персонала, не принимающего непосредственное участие в оказании медицинской помощи (медицинской услуги));</w:t>
      </w:r>
    </w:p>
    <w:p w:rsidR="006C1D2B" w:rsidRDefault="006C1D2B">
      <w:pPr>
        <w:pStyle w:val="ConsPlusNormal"/>
        <w:ind w:firstLine="540"/>
        <w:jc w:val="both"/>
      </w:pPr>
      <w:r>
        <w:t>- затраты на амортизацию оборудования, непосредственно не используемого при оказании медицинской помощи (медицинской услуги);</w:t>
      </w:r>
    </w:p>
    <w:p w:rsidR="006C1D2B" w:rsidRDefault="006C1D2B">
      <w:pPr>
        <w:pStyle w:val="ConsPlusNormal"/>
        <w:ind w:firstLine="540"/>
        <w:jc w:val="both"/>
      </w:pPr>
      <w:r>
        <w:t>- прочие затраты на общехозяйственные нужды.</w:t>
      </w:r>
    </w:p>
    <w:p w:rsidR="006C1D2B" w:rsidRDefault="006C1D2B">
      <w:pPr>
        <w:pStyle w:val="ConsPlusNormal"/>
        <w:ind w:firstLine="540"/>
        <w:jc w:val="both"/>
      </w:pPr>
      <w:r>
        <w:t>Группы затрат могут быть дополнительно детализированы.</w:t>
      </w:r>
    </w:p>
    <w:p w:rsidR="006C1D2B" w:rsidRDefault="006C1D2B">
      <w:pPr>
        <w:pStyle w:val="ConsPlusNormal"/>
        <w:ind w:firstLine="540"/>
        <w:jc w:val="both"/>
      </w:pPr>
      <w:r>
        <w:t xml:space="preserve">158.4. </w:t>
      </w:r>
      <w:proofErr w:type="gramStart"/>
      <w:r>
        <w:t xml:space="preserve">Затраты на оплату труда и начисления на выплаты по оплате труда определяются исходя из потребности в количестве персонала, принимающего непосредственное участие в оказании медицинской помощи (медицинской услуги), в соответствии с действующей системой оплаты труда, включая денежные выплаты стимулирующего характера врачам-терапевтам участковым, врачам-педиатрам участковым, врачам общей практики (семейным врачам), </w:t>
      </w:r>
      <w:r>
        <w:lastRenderedPageBreak/>
        <w:t>медицинским сестрам участковым врачей-терапевтов участковых, врачей-педиатров участковых и медицинским сестрам врачей общей</w:t>
      </w:r>
      <w:proofErr w:type="gramEnd"/>
      <w:r>
        <w:t xml:space="preserve"> </w:t>
      </w:r>
      <w:proofErr w:type="gramStart"/>
      <w:r>
        <w:t>практики (семейных врачей) за оказанную медицинскую помощь в амбулаторных условиях; 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 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  <w:proofErr w:type="gramEnd"/>
      <w:r>
        <w:t xml:space="preserve"> врачам-специалистам за оказанную медицинскую помощь в амбулаторных условиях, а также достижения целевых показателей уровня заработной платы медицинских работников, установленных "дорожными картами" развития здравоохранения в субъекте Российской Федерации &lt;*&gt;.</w:t>
      </w:r>
    </w:p>
    <w:p w:rsidR="006C1D2B" w:rsidRDefault="006C1D2B">
      <w:pPr>
        <w:pStyle w:val="ConsPlusNormal"/>
        <w:ind w:firstLine="540"/>
        <w:jc w:val="both"/>
      </w:pPr>
      <w:r>
        <w:t>--------------------------------</w:t>
      </w:r>
    </w:p>
    <w:p w:rsidR="006C1D2B" w:rsidRDefault="006C1D2B">
      <w:pPr>
        <w:pStyle w:val="ConsPlusNormal"/>
        <w:ind w:firstLine="540"/>
        <w:jc w:val="both"/>
      </w:pPr>
      <w:r>
        <w:t xml:space="preserve">&lt;*&gt;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18.10.2013 N 932 "О программе государственных гарантий бесплатного оказания гражданам медицинской помощи на 2014 год и на плановый период 2015 и 2016 годов" (Собрание законодательства Российской Федерации, 2013, N 43, ст. 5558);</w:t>
      </w:r>
    </w:p>
    <w:p w:rsidR="006C1D2B" w:rsidRDefault="006C1D2B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28 декабря 2012 г. N 2599-р "Об утверждении плана мероприятий ("дорожной карты") "Изменения в отраслях социальной сферы, направленные на повышение эффективности здравоохранения" (Собрание законодательства Российской Федерации, 2013, N 2, ст. 130).</w:t>
      </w:r>
    </w:p>
    <w:p w:rsidR="006C1D2B" w:rsidRDefault="006C1D2B">
      <w:pPr>
        <w:pStyle w:val="ConsPlusNormal"/>
        <w:ind w:firstLine="540"/>
        <w:jc w:val="both"/>
      </w:pPr>
    </w:p>
    <w:p w:rsidR="006C1D2B" w:rsidRDefault="006C1D2B">
      <w:pPr>
        <w:pStyle w:val="ConsPlusNormal"/>
        <w:ind w:firstLine="540"/>
        <w:jc w:val="both"/>
      </w:pPr>
      <w:r>
        <w:t>158.5.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запасов, непосредственно используемых для оказания медицинской помощи (медицинской услуги).</w:t>
      </w:r>
    </w:p>
    <w:p w:rsidR="006C1D2B" w:rsidRDefault="006C1D2B">
      <w:pPr>
        <w:pStyle w:val="ConsPlusNormal"/>
        <w:ind w:firstLine="540"/>
        <w:jc w:val="both"/>
      </w:pPr>
      <w:r>
        <w:t xml:space="preserve">158.6. Затраты на амортизацию оборудования, используемого при оказании медицинской помощи (медицинской услуги), определяются исходя из балансовой стоимости оборудования, годовой нормы его износа и времени работы оборудования в процессе оказания медицинской помощи (медицинской услуги). Затраты на амортизацию оборудования стоимостью свыше ста тысяч рублей за единицу определяются в случае, если указанные расходы включены в территориальную </w:t>
      </w:r>
      <w:hyperlink r:id="rId26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страхования.</w:t>
      </w:r>
    </w:p>
    <w:p w:rsidR="006C1D2B" w:rsidRDefault="006C1D2B">
      <w:pPr>
        <w:pStyle w:val="ConsPlusNormal"/>
        <w:ind w:firstLine="540"/>
        <w:jc w:val="both"/>
      </w:pPr>
      <w:r>
        <w:t>158.7. Затраты на коммунальные услуги определяются обособленно по видам энергетических ресурсов, исходя из нормативов потребления коммунальных услуг с учетом требований обеспечения энергоэффективности и энергосбережения,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(медицинской услуги) движимого и недвижимого имущества:</w:t>
      </w:r>
    </w:p>
    <w:p w:rsidR="006C1D2B" w:rsidRDefault="006C1D2B">
      <w:pPr>
        <w:pStyle w:val="ConsPlusNormal"/>
        <w:ind w:firstLine="540"/>
        <w:jc w:val="both"/>
      </w:pPr>
      <w:r>
        <w:t>- затраты на холодное водоснабжение и водоотведение;</w:t>
      </w:r>
    </w:p>
    <w:p w:rsidR="006C1D2B" w:rsidRDefault="006C1D2B">
      <w:pPr>
        <w:pStyle w:val="ConsPlusNormal"/>
        <w:ind w:firstLine="540"/>
        <w:jc w:val="both"/>
      </w:pPr>
      <w:r>
        <w:t>- затраты на горячее водоснабжение;</w:t>
      </w:r>
    </w:p>
    <w:p w:rsidR="006C1D2B" w:rsidRDefault="006C1D2B">
      <w:pPr>
        <w:pStyle w:val="ConsPlusNormal"/>
        <w:ind w:firstLine="540"/>
        <w:jc w:val="both"/>
      </w:pPr>
      <w:r>
        <w:t>- затраты на теплоснабжение;</w:t>
      </w:r>
    </w:p>
    <w:p w:rsidR="006C1D2B" w:rsidRDefault="006C1D2B">
      <w:pPr>
        <w:pStyle w:val="ConsPlusNormal"/>
        <w:ind w:firstLine="540"/>
        <w:jc w:val="both"/>
      </w:pPr>
      <w:r>
        <w:t>- затраты на электроснабжение.</w:t>
      </w:r>
    </w:p>
    <w:p w:rsidR="006C1D2B" w:rsidRDefault="006C1D2B">
      <w:pPr>
        <w:pStyle w:val="ConsPlusNormal"/>
        <w:ind w:firstLine="540"/>
        <w:jc w:val="both"/>
      </w:pPr>
      <w:r>
        <w:t>В случае заключения энергосервисного договора (контракта) дополнительно к указанным нормативным затратам определяются нормативные затраты на оплату исполнения энергосервисного договора (контракта), на величину которых снижаются нормативные затраты по видам энергетических ресурсов.</w:t>
      </w:r>
    </w:p>
    <w:p w:rsidR="006C1D2B" w:rsidRDefault="006C1D2B">
      <w:pPr>
        <w:pStyle w:val="ConsPlusNormal"/>
        <w:ind w:firstLine="540"/>
        <w:jc w:val="both"/>
      </w:pPr>
      <w:r>
        <w:t>Для определения затрат на коммунальные услуги рекомендуется учитывать нормативы потребления коммунальных услуг на единицу объема медицинской помощи (медицинской услуги) для группы медицинских организаций, находящихся в однотипных зданиях и оказывающих одинаковый набор услуг.</w:t>
      </w:r>
    </w:p>
    <w:p w:rsidR="006C1D2B" w:rsidRDefault="006C1D2B">
      <w:pPr>
        <w:pStyle w:val="ConsPlusNormal"/>
        <w:ind w:firstLine="540"/>
        <w:jc w:val="both"/>
      </w:pPr>
      <w:r>
        <w:t>158.8.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формуле:</w:t>
      </w:r>
    </w:p>
    <w:p w:rsidR="006C1D2B" w:rsidRDefault="006C1D2B">
      <w:pPr>
        <w:pStyle w:val="ConsPlusNormal"/>
        <w:ind w:firstLine="540"/>
        <w:jc w:val="both"/>
      </w:pPr>
    </w:p>
    <w:p w:rsidR="006C1D2B" w:rsidRDefault="006C1D2B">
      <w:pPr>
        <w:pStyle w:val="ConsPlusNormal"/>
        <w:jc w:val="center"/>
      </w:pPr>
      <w:r w:rsidRPr="005C3D81">
        <w:rPr>
          <w:position w:val="-14"/>
        </w:rPr>
        <w:lastRenderedPageBreak/>
        <w:pict>
          <v:shape id="_x0000_i1028" style="width:187.35pt;height:20.95pt" coordsize="" o:spt="100" adj="0,,0" path="" filled="f" stroked="f">
            <v:stroke joinstyle="miter"/>
            <v:imagedata r:id="rId27" o:title="base_18_55089_16"/>
            <v:formulas/>
            <v:path o:connecttype="segments"/>
          </v:shape>
        </w:pict>
      </w:r>
      <w:r>
        <w:t>,</w:t>
      </w:r>
    </w:p>
    <w:p w:rsidR="006C1D2B" w:rsidRDefault="006C1D2B">
      <w:pPr>
        <w:pStyle w:val="ConsPlusNormal"/>
        <w:ind w:firstLine="540"/>
        <w:jc w:val="both"/>
      </w:pPr>
    </w:p>
    <w:p w:rsidR="006C1D2B" w:rsidRDefault="006C1D2B">
      <w:pPr>
        <w:pStyle w:val="ConsPlusNormal"/>
        <w:ind w:firstLine="540"/>
        <w:jc w:val="both"/>
      </w:pPr>
      <w:r>
        <w:t>где:</w:t>
      </w:r>
    </w:p>
    <w:p w:rsidR="006C1D2B" w:rsidRDefault="006C1D2B">
      <w:pPr>
        <w:pStyle w:val="ConsPlusNormal"/>
        <w:ind w:firstLine="540"/>
        <w:jc w:val="both"/>
      </w:pPr>
      <w:r w:rsidRPr="005C3D81">
        <w:rPr>
          <w:position w:val="-14"/>
        </w:rPr>
        <w:pict>
          <v:shape id="_x0000_i1029" style="width:37.75pt;height:20.95pt" coordsize="" o:spt="100" adj="0,,0" path="" filled="f" stroked="f">
            <v:stroke joinstyle="miter"/>
            <v:imagedata r:id="rId28" o:title="base_18_55089_17"/>
            <v:formulas/>
            <v:path o:connecttype="segments"/>
          </v:shape>
        </w:pict>
      </w:r>
      <w:r>
        <w:t xml:space="preserve"> - затраты на холодное водоснабжение и водоотведение;</w:t>
      </w:r>
    </w:p>
    <w:p w:rsidR="006C1D2B" w:rsidRDefault="006C1D2B">
      <w:pPr>
        <w:pStyle w:val="ConsPlusNormal"/>
        <w:ind w:firstLine="540"/>
        <w:jc w:val="both"/>
      </w:pPr>
      <w:r w:rsidRPr="005C3D81">
        <w:rPr>
          <w:position w:val="-12"/>
        </w:rPr>
        <w:pict>
          <v:shape id="_x0000_i1030" style="width:23.05pt;height:19.55pt" coordsize="" o:spt="100" adj="0,,0" path="" filled="f" stroked="f">
            <v:stroke joinstyle="miter"/>
            <v:imagedata r:id="rId29" o:title="base_18_55089_18"/>
            <v:formulas/>
            <v:path o:connecttype="segments"/>
          </v:shape>
        </w:pict>
      </w:r>
      <w:r>
        <w:t xml:space="preserve"> - тариф на холодное водоснабжение, установленный на соответствующий финансовый год;</w:t>
      </w:r>
    </w:p>
    <w:p w:rsidR="006C1D2B" w:rsidRDefault="006C1D2B">
      <w:pPr>
        <w:pStyle w:val="ConsPlusNormal"/>
        <w:ind w:firstLine="540"/>
        <w:jc w:val="both"/>
      </w:pPr>
      <w:r w:rsidRPr="005C3D81">
        <w:rPr>
          <w:position w:val="-12"/>
        </w:rPr>
        <w:pict>
          <v:shape id="_x0000_i1031" style="width:20.95pt;height:19.55pt" coordsize="" o:spt="100" adj="0,,0" path="" filled="f" stroked="f">
            <v:stroke joinstyle="miter"/>
            <v:imagedata r:id="rId30" o:title="base_18_55089_19"/>
            <v:formulas/>
            <v:path o:connecttype="segments"/>
          </v:shape>
        </w:pict>
      </w:r>
      <w:r>
        <w:t xml:space="preserve"> - объем потребления холодной воды (в куб. м) в отчетном финансовом году;</w:t>
      </w:r>
    </w:p>
    <w:p w:rsidR="006C1D2B" w:rsidRDefault="006C1D2B">
      <w:pPr>
        <w:pStyle w:val="ConsPlusNormal"/>
        <w:ind w:firstLine="540"/>
        <w:jc w:val="both"/>
      </w:pPr>
      <w:r w:rsidRPr="005C3D81">
        <w:rPr>
          <w:position w:val="-12"/>
        </w:rPr>
        <w:pict>
          <v:shape id="_x0000_i1032" style="width:23.75pt;height:19.55pt" coordsize="" o:spt="100" adj="0,,0" path="" filled="f" stroked="f">
            <v:stroke joinstyle="miter"/>
            <v:imagedata r:id="rId31" o:title="base_18_55089_20"/>
            <v:formulas/>
            <v:path o:connecttype="segments"/>
          </v:shape>
        </w:pict>
      </w:r>
      <w:r>
        <w:t xml:space="preserve"> - тариф на водоотведение, установленный на соответствующий финансовый год;</w:t>
      </w:r>
    </w:p>
    <w:p w:rsidR="006C1D2B" w:rsidRDefault="006C1D2B">
      <w:pPr>
        <w:pStyle w:val="ConsPlusNormal"/>
        <w:ind w:firstLine="540"/>
        <w:jc w:val="both"/>
      </w:pPr>
      <w:r w:rsidRPr="005C3D81">
        <w:rPr>
          <w:position w:val="-12"/>
        </w:rPr>
        <w:pict>
          <v:shape id="_x0000_i1033" style="width:22.35pt;height:19.55pt" coordsize="" o:spt="100" adj="0,,0" path="" filled="f" stroked="f">
            <v:stroke joinstyle="miter"/>
            <v:imagedata r:id="rId32" o:title="base_18_55089_21"/>
            <v:formulas/>
            <v:path o:connecttype="segments"/>
          </v:shape>
        </w:pict>
      </w:r>
      <w:r>
        <w:t xml:space="preserve"> - объем водоотведения в соответствующем финансовом году.</w:t>
      </w:r>
    </w:p>
    <w:p w:rsidR="006C1D2B" w:rsidRDefault="006C1D2B">
      <w:pPr>
        <w:pStyle w:val="ConsPlusNormal"/>
        <w:ind w:firstLine="540"/>
        <w:jc w:val="both"/>
      </w:pPr>
      <w:r>
        <w:t>158.9. Затраты на горячее водоснабжение горячее водоснабжение (1), потребление тепловой энергии (2), электрической энергии (3), газа (4) определяются исходя из соответствующих тарифов и общих объемов их потребления в натуральном выражении соответственно по следующей формуле:</w:t>
      </w:r>
    </w:p>
    <w:p w:rsidR="006C1D2B" w:rsidRDefault="006C1D2B">
      <w:pPr>
        <w:pStyle w:val="ConsPlusNormal"/>
        <w:ind w:firstLine="540"/>
        <w:jc w:val="both"/>
      </w:pPr>
    </w:p>
    <w:p w:rsidR="006C1D2B" w:rsidRDefault="006C1D2B">
      <w:pPr>
        <w:pStyle w:val="ConsPlusNormal"/>
        <w:jc w:val="center"/>
      </w:pPr>
      <w:r>
        <w:pict>
          <v:shape id="_x0000_i1034" style="width:111.85pt;height:38.45pt" coordsize="" o:spt="100" adj="0,,0" path="" filled="f" stroked="f">
            <v:stroke joinstyle="miter"/>
            <v:imagedata r:id="rId33" o:title="base_18_55089_22"/>
            <v:formulas/>
            <v:path o:connecttype="segments"/>
          </v:shape>
        </w:pict>
      </w:r>
    </w:p>
    <w:p w:rsidR="006C1D2B" w:rsidRDefault="006C1D2B">
      <w:pPr>
        <w:pStyle w:val="ConsPlusNormal"/>
        <w:ind w:firstLine="540"/>
        <w:jc w:val="both"/>
      </w:pPr>
    </w:p>
    <w:p w:rsidR="006C1D2B" w:rsidRDefault="006C1D2B">
      <w:pPr>
        <w:pStyle w:val="ConsPlusNormal"/>
        <w:ind w:firstLine="540"/>
        <w:jc w:val="both"/>
      </w:pPr>
      <w:r>
        <w:t>где:</w:t>
      </w:r>
    </w:p>
    <w:p w:rsidR="006C1D2B" w:rsidRDefault="006C1D2B">
      <w:pPr>
        <w:pStyle w:val="ConsPlusNormal"/>
        <w:ind w:firstLine="540"/>
        <w:jc w:val="both"/>
      </w:pPr>
      <w:r w:rsidRPr="005C3D81">
        <w:rPr>
          <w:position w:val="-12"/>
        </w:rPr>
        <w:pict>
          <v:shape id="_x0000_i1035" style="width:16.1pt;height:19.55pt" coordsize="" o:spt="100" adj="0,,0" path="" filled="f" stroked="f">
            <v:stroke joinstyle="miter"/>
            <v:imagedata r:id="rId34" o:title="base_18_55089_23"/>
            <v:formulas/>
            <v:path o:connecttype="segments"/>
          </v:shape>
        </w:pict>
      </w:r>
      <w:r>
        <w:t xml:space="preserve"> - затраты на горячее водоснабжение (1), потребление тепловой энергии (2), электрической энергии (3), газа (4);</w:t>
      </w:r>
    </w:p>
    <w:p w:rsidR="006C1D2B" w:rsidRDefault="006C1D2B">
      <w:pPr>
        <w:pStyle w:val="ConsPlusNormal"/>
        <w:ind w:firstLine="540"/>
        <w:jc w:val="both"/>
      </w:pPr>
      <w:r w:rsidRPr="005C3D81">
        <w:rPr>
          <w:position w:val="-12"/>
        </w:rPr>
        <w:pict>
          <v:shape id="_x0000_i1036" style="width:12.6pt;height:19.55pt" coordsize="" o:spt="100" adj="0,,0" path="" filled="f" stroked="f">
            <v:stroke joinstyle="miter"/>
            <v:imagedata r:id="rId35" o:title="base_18_55089_24"/>
            <v:formulas/>
            <v:path o:connecttype="segments"/>
          </v:shape>
        </w:pict>
      </w:r>
      <w:r>
        <w:t xml:space="preserve"> - тариф на горячее водоснабжение (1), потребление тепловой энергии (2), электрической энергии (3), газа (4), установленный на соответствующий финансовый год;</w:t>
      </w:r>
    </w:p>
    <w:p w:rsidR="006C1D2B" w:rsidRDefault="006C1D2B">
      <w:pPr>
        <w:pStyle w:val="ConsPlusNormal"/>
        <w:ind w:firstLine="540"/>
        <w:jc w:val="both"/>
      </w:pPr>
      <w:r w:rsidRPr="005C3D81">
        <w:rPr>
          <w:position w:val="-12"/>
        </w:rPr>
        <w:pict>
          <v:shape id="_x0000_i1037" style="width:12.6pt;height:19.55pt" coordsize="" o:spt="100" adj="0,,0" path="" filled="f" stroked="f">
            <v:stroke joinstyle="miter"/>
            <v:imagedata r:id="rId36" o:title="base_18_55089_25"/>
            <v:formulas/>
            <v:path o:connecttype="segments"/>
          </v:shape>
        </w:pict>
      </w:r>
      <w:r>
        <w:t xml:space="preserve"> - объем потребления горячей воды (в куб. м) (1), тепловой энергии (в Гкал) (2), электрической энергии (кВт</w:t>
      </w:r>
      <w:proofErr w:type="gramStart"/>
      <w:r>
        <w:t>.ч</w:t>
      </w:r>
      <w:proofErr w:type="gramEnd"/>
      <w:r>
        <w:t>) (3), потребление газа (4) в соответствующем финансовом году.</w:t>
      </w:r>
    </w:p>
    <w:p w:rsidR="006C1D2B" w:rsidRDefault="006C1D2B">
      <w:pPr>
        <w:pStyle w:val="ConsPlusNormal"/>
        <w:ind w:firstLine="540"/>
        <w:jc w:val="both"/>
      </w:pPr>
      <w:r>
        <w:t>158.10. Затраты на оплату исполнения энергосервисного договора (контракта) определяются как процент от достигнутого размера экономии соответствующих расходов медицинской организации, определенный условиями энергосервисного договора (контракта).</w:t>
      </w:r>
    </w:p>
    <w:p w:rsidR="006C1D2B" w:rsidRDefault="006C1D2B">
      <w:pPr>
        <w:pStyle w:val="ConsPlusNormal"/>
        <w:ind w:firstLine="540"/>
        <w:jc w:val="both"/>
      </w:pPr>
      <w:r>
        <w:t>158.11. Затраты на содержание объектов недвижимого имущества могут быть детализированы по следующим группам затрат:</w:t>
      </w:r>
    </w:p>
    <w:p w:rsidR="006C1D2B" w:rsidRDefault="006C1D2B">
      <w:pPr>
        <w:pStyle w:val="ConsPlusNormal"/>
        <w:ind w:firstLine="540"/>
        <w:jc w:val="both"/>
      </w:pPr>
      <w:r>
        <w:t>затраты на эксплуатацию системы охранной сигнализации и противопожарной безопасности;</w:t>
      </w:r>
    </w:p>
    <w:p w:rsidR="006C1D2B" w:rsidRDefault="006C1D2B">
      <w:pPr>
        <w:pStyle w:val="ConsPlusNormal"/>
        <w:ind w:firstLine="540"/>
        <w:jc w:val="both"/>
      </w:pPr>
      <w:r>
        <w:t>- затраты на аренду недвижимого имущества;</w:t>
      </w:r>
    </w:p>
    <w:p w:rsidR="006C1D2B" w:rsidRDefault="006C1D2B">
      <w:pPr>
        <w:pStyle w:val="ConsPlusNormal"/>
        <w:ind w:firstLine="540"/>
        <w:jc w:val="both"/>
      </w:pPr>
      <w:r>
        <w:t>- затраты на уплату налогов, в качестве объекта налогообложения по которым признается недвижимое имущество, закрепленное за медицинской организацией или приобретенное медицинской организацией за счет средств, выделенных ему учредителем на приобретение такого имущества, в том числе земельные участки;</w:t>
      </w:r>
    </w:p>
    <w:p w:rsidR="006C1D2B" w:rsidRDefault="006C1D2B">
      <w:pPr>
        <w:pStyle w:val="ConsPlusNormal"/>
        <w:ind w:firstLine="540"/>
        <w:jc w:val="both"/>
      </w:pPr>
      <w:r>
        <w:t>- затраты на содержание прилегающих территорий в соответствии с утвержденными санитарными правилами и нормами;</w:t>
      </w:r>
    </w:p>
    <w:p w:rsidR="006C1D2B" w:rsidRDefault="006C1D2B">
      <w:pPr>
        <w:pStyle w:val="ConsPlusNormal"/>
        <w:ind w:firstLine="540"/>
        <w:jc w:val="both"/>
      </w:pPr>
      <w:r>
        <w:t>- прочие затраты на содержание недвижимого имущества.</w:t>
      </w:r>
    </w:p>
    <w:p w:rsidR="006C1D2B" w:rsidRDefault="006C1D2B">
      <w:pPr>
        <w:pStyle w:val="ConsPlusNormal"/>
        <w:ind w:firstLine="540"/>
        <w:jc w:val="both"/>
      </w:pPr>
      <w:r>
        <w:t>158.12. Затраты на содержание объектов движимого имущества могут быть детализированы по следующим группам затрат:</w:t>
      </w:r>
    </w:p>
    <w:p w:rsidR="006C1D2B" w:rsidRDefault="006C1D2B">
      <w:pPr>
        <w:pStyle w:val="ConsPlusNormal"/>
        <w:ind w:firstLine="540"/>
        <w:jc w:val="both"/>
      </w:pPr>
      <w:r>
        <w:t>- затраты на техническое обслуживание и текущий ремонт движимого имущества;</w:t>
      </w:r>
    </w:p>
    <w:p w:rsidR="006C1D2B" w:rsidRDefault="006C1D2B">
      <w:pPr>
        <w:pStyle w:val="ConsPlusNormal"/>
        <w:ind w:firstLine="540"/>
        <w:jc w:val="both"/>
      </w:pPr>
      <w:r>
        <w:t>- затраты на материальные запасы, потребляемые в рамках содержания движимого имущества, не отнесенные к затратам, непосредственно связанным с оказанием медицинской помощи (медицинской услуги);</w:t>
      </w:r>
    </w:p>
    <w:p w:rsidR="006C1D2B" w:rsidRDefault="006C1D2B">
      <w:pPr>
        <w:pStyle w:val="ConsPlusNormal"/>
        <w:ind w:firstLine="540"/>
        <w:jc w:val="both"/>
      </w:pPr>
      <w:r>
        <w:t>- затраты на уплату налогов, в качестве объекта налогообложения движимого имущества, закрепленного за медицинской организацией или приобретенного медицинской организацией за счет средств, выделенных ему учредителем на приобретение такого имущества;</w:t>
      </w:r>
    </w:p>
    <w:p w:rsidR="006C1D2B" w:rsidRDefault="006C1D2B">
      <w:pPr>
        <w:pStyle w:val="ConsPlusNormal"/>
        <w:ind w:firstLine="540"/>
        <w:jc w:val="both"/>
      </w:pPr>
      <w:r>
        <w:lastRenderedPageBreak/>
        <w:t>- затраты на обязательное страхование гражданской ответственности владельцев транспортных средств;</w:t>
      </w:r>
    </w:p>
    <w:p w:rsidR="006C1D2B" w:rsidRDefault="006C1D2B">
      <w:pPr>
        <w:pStyle w:val="ConsPlusNormal"/>
        <w:ind w:firstLine="540"/>
        <w:jc w:val="both"/>
      </w:pPr>
      <w:r>
        <w:t>- прочие затраты на содержание движимого имущества.</w:t>
      </w:r>
    </w:p>
    <w:p w:rsidR="006C1D2B" w:rsidRDefault="006C1D2B">
      <w:pPr>
        <w:pStyle w:val="ConsPlusNormal"/>
        <w:ind w:firstLine="540"/>
        <w:jc w:val="both"/>
      </w:pPr>
      <w:r>
        <w:t>158.13.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выражении.</w:t>
      </w:r>
    </w:p>
    <w:p w:rsidR="006C1D2B" w:rsidRDefault="006C1D2B">
      <w:pPr>
        <w:pStyle w:val="ConsPlusNormal"/>
        <w:ind w:firstLine="540"/>
        <w:jc w:val="both"/>
      </w:pPr>
      <w:r>
        <w:t xml:space="preserve">158.14. </w:t>
      </w:r>
      <w:proofErr w:type="gramStart"/>
      <w:r>
        <w:t>Затраты на оплату труда и начисления на выплаты по оплате труда работников медицинской организации, которые не принимают непосредственного участия в оказании медицинской помощи (медицинской услуги) (административно-управленческого, административно-хозяйственного, вспомогательного и иного персонала, не принимающего непосредственное участие в оказании государственной услуги), определяются исходя из количества единиц по штатному расписанию, утвержденному руководителем медицинской организации, с учетом действующей системы оплаты труда.</w:t>
      </w:r>
      <w:proofErr w:type="gramEnd"/>
    </w:p>
    <w:p w:rsidR="006C1D2B" w:rsidRDefault="006C1D2B">
      <w:pPr>
        <w:pStyle w:val="ConsPlusNormal"/>
        <w:ind w:firstLine="540"/>
        <w:jc w:val="both"/>
      </w:pPr>
      <w:r>
        <w:t xml:space="preserve">158.15. Затраты на амортизацию оборудования, непосредственно не используемого при оказании медицинской помощи (медицинской услуги), определяются исходя из балансовой стоимости оборудования и годовой нормы его износа. Затраты на амортизацию оборудования стоимостью свыше ста тысяч рублей за единицу определяются в случае, если указанные расходы включены в территориальную </w:t>
      </w:r>
      <w:hyperlink r:id="rId37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страхования.</w:t>
      </w:r>
    </w:p>
    <w:p w:rsidR="006C1D2B" w:rsidRDefault="006C1D2B">
      <w:pPr>
        <w:pStyle w:val="ConsPlusNormal"/>
        <w:ind w:firstLine="540"/>
        <w:jc w:val="both"/>
      </w:pPr>
      <w:r>
        <w:t>158.16. Распределение затрат, необходимых для деятельности медицинской организации в целом, по отдельным видам медицинской помощи (медицинским услугам) рекомендуется осуществлять одним из следующих способов:</w:t>
      </w:r>
    </w:p>
    <w:p w:rsidR="006C1D2B" w:rsidRDefault="006C1D2B">
      <w:pPr>
        <w:pStyle w:val="ConsPlusNormal"/>
        <w:ind w:firstLine="540"/>
        <w:jc w:val="both"/>
      </w:pPr>
      <w:r>
        <w:t>- пропорционально фонду оплаты труда основного персонала, непосредственно участвующего в оказании медицинской помощи (медицинской услуги);</w:t>
      </w:r>
    </w:p>
    <w:p w:rsidR="006C1D2B" w:rsidRDefault="006C1D2B">
      <w:pPr>
        <w:pStyle w:val="ConsPlusNormal"/>
        <w:ind w:firstLine="540"/>
        <w:jc w:val="both"/>
      </w:pPr>
      <w:r>
        <w:t>- пропорционально объему оказываемых медицинских услуг в случае, если медицинские услуги, оказываемые медицинской организацией, имеют одинаковую единицу измерения объема услуг, либо могут быть приведены в сопоставимый вид (например, если одно обращение в среднем включает в себя 2,9 посещения, то обращение может быть переведено в посещение путем умножения на 2,9);</w:t>
      </w:r>
    </w:p>
    <w:p w:rsidR="006C1D2B" w:rsidRDefault="006C1D2B">
      <w:pPr>
        <w:pStyle w:val="ConsPlusNormal"/>
        <w:ind w:firstLine="540"/>
        <w:jc w:val="both"/>
      </w:pPr>
      <w:r>
        <w:t>- пропорционально площади, используемой для оказания каждого вида медицинской помощи (медицинской услуги) (при возможности распределения общего объема площадей медицинской организации между оказываемыми видами медицинской помощи (медицинскими услугами));</w:t>
      </w:r>
    </w:p>
    <w:p w:rsidR="006C1D2B" w:rsidRDefault="006C1D2B">
      <w:pPr>
        <w:pStyle w:val="ConsPlusNormal"/>
        <w:ind w:firstLine="540"/>
        <w:jc w:val="both"/>
      </w:pPr>
      <w:r>
        <w:t>- путем отнесения всего объема затрат, необходимых для деятельности медицинской организации в целом, на один вид медицинской помощи (медицинской услуги), выделенны</w:t>
      </w:r>
      <w:proofErr w:type="gramStart"/>
      <w:r>
        <w:t>й(</w:t>
      </w:r>
      <w:proofErr w:type="gramEnd"/>
      <w:r>
        <w:t>ой) в качестве основного(ой) вида медицинской помощи (медицинской услуги) для медицинской организации;</w:t>
      </w:r>
    </w:p>
    <w:p w:rsidR="006C1D2B" w:rsidRDefault="006C1D2B">
      <w:pPr>
        <w:pStyle w:val="ConsPlusNormal"/>
        <w:ind w:firstLine="540"/>
        <w:jc w:val="both"/>
      </w:pPr>
      <w:r>
        <w:t>- пропорционально иному выбранному показателю</w:t>
      </w:r>
      <w:proofErr w:type="gramStart"/>
      <w:r>
        <w:t>.".</w:t>
      </w:r>
      <w:proofErr w:type="gramEnd"/>
    </w:p>
    <w:p w:rsidR="006C1D2B" w:rsidRDefault="006C1D2B">
      <w:pPr>
        <w:pStyle w:val="ConsPlusNormal"/>
        <w:ind w:firstLine="540"/>
        <w:jc w:val="both"/>
      </w:pPr>
      <w:r>
        <w:t xml:space="preserve">8. </w:t>
      </w:r>
      <w:hyperlink r:id="rId38" w:history="1">
        <w:r>
          <w:rPr>
            <w:color w:val="0000FF"/>
          </w:rPr>
          <w:t>Пункты 159</w:t>
        </w:r>
      </w:hyperlink>
      <w:r>
        <w:t>-</w:t>
      </w:r>
      <w:hyperlink r:id="rId39" w:history="1">
        <w:r>
          <w:rPr>
            <w:color w:val="0000FF"/>
          </w:rPr>
          <w:t>164</w:t>
        </w:r>
      </w:hyperlink>
      <w:r>
        <w:t xml:space="preserve"> исключить.</w:t>
      </w:r>
    </w:p>
    <w:p w:rsidR="006C1D2B" w:rsidRDefault="006C1D2B">
      <w:pPr>
        <w:pStyle w:val="ConsPlusNormal"/>
        <w:ind w:firstLine="540"/>
        <w:jc w:val="both"/>
      </w:pPr>
      <w:r>
        <w:t xml:space="preserve">9. </w:t>
      </w:r>
      <w:hyperlink r:id="rId40" w:history="1">
        <w:r>
          <w:rPr>
            <w:color w:val="0000FF"/>
          </w:rPr>
          <w:t>Пункт 165</w:t>
        </w:r>
      </w:hyperlink>
      <w:r>
        <w:t xml:space="preserve"> изложить в следующей редакции:</w:t>
      </w:r>
    </w:p>
    <w:p w:rsidR="006C1D2B" w:rsidRDefault="006C1D2B">
      <w:pPr>
        <w:pStyle w:val="ConsPlusNormal"/>
        <w:ind w:firstLine="540"/>
        <w:jc w:val="both"/>
      </w:pPr>
      <w:r>
        <w:t>"165. Расчет стоимости медицинской помощи (медицинской услуги) производится по таблице.</w:t>
      </w:r>
    </w:p>
    <w:p w:rsidR="006C1D2B" w:rsidRDefault="006C1D2B">
      <w:pPr>
        <w:pStyle w:val="ConsPlusNormal"/>
        <w:ind w:firstLine="540"/>
        <w:jc w:val="both"/>
      </w:pPr>
    </w:p>
    <w:p w:rsidR="006C1D2B" w:rsidRDefault="006C1D2B">
      <w:pPr>
        <w:pStyle w:val="ConsPlusNormal"/>
        <w:jc w:val="right"/>
      </w:pPr>
      <w:r>
        <w:t>Таблица</w:t>
      </w:r>
    </w:p>
    <w:p w:rsidR="006C1D2B" w:rsidRDefault="006C1D2B">
      <w:pPr>
        <w:pStyle w:val="ConsPlusNormal"/>
        <w:ind w:firstLine="540"/>
        <w:jc w:val="both"/>
      </w:pPr>
    </w:p>
    <w:p w:rsidR="006C1D2B" w:rsidRDefault="006C1D2B">
      <w:pPr>
        <w:pStyle w:val="ConsPlusNormal"/>
        <w:jc w:val="center"/>
      </w:pPr>
      <w:r>
        <w:t>Расчет стоимости медицинской помощи (медицинской услуги)</w:t>
      </w:r>
    </w:p>
    <w:p w:rsidR="006C1D2B" w:rsidRDefault="006C1D2B">
      <w:pPr>
        <w:pStyle w:val="ConsPlusNormal"/>
        <w:jc w:val="center"/>
      </w:pPr>
    </w:p>
    <w:p w:rsidR="006C1D2B" w:rsidRDefault="006C1D2B">
      <w:pPr>
        <w:pStyle w:val="ConsPlusNormal"/>
        <w:jc w:val="center"/>
      </w:pPr>
      <w:r>
        <w:t>___________________________________________________</w:t>
      </w:r>
    </w:p>
    <w:p w:rsidR="006C1D2B" w:rsidRDefault="006C1D2B">
      <w:pPr>
        <w:pStyle w:val="ConsPlusNormal"/>
        <w:jc w:val="center"/>
      </w:pPr>
      <w:r>
        <w:t>(наименование медицинской услуги)</w:t>
      </w:r>
    </w:p>
    <w:p w:rsidR="006C1D2B" w:rsidRDefault="006C1D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6720"/>
        <w:gridCol w:w="1560"/>
      </w:tblGrid>
      <w:tr w:rsidR="006C1D2B">
        <w:trPr>
          <w:trHeight w:val="240"/>
        </w:trPr>
        <w:tc>
          <w:tcPr>
            <w:tcW w:w="960" w:type="dxa"/>
          </w:tcPr>
          <w:p w:rsidR="006C1D2B" w:rsidRDefault="006C1D2B">
            <w:pPr>
              <w:pStyle w:val="ConsPlusNonformat"/>
              <w:jc w:val="both"/>
            </w:pPr>
            <w:r>
              <w:t xml:space="preserve">  N   </w:t>
            </w:r>
          </w:p>
          <w:p w:rsidR="006C1D2B" w:rsidRDefault="006C1D2B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 </w:t>
            </w:r>
          </w:p>
        </w:tc>
        <w:tc>
          <w:tcPr>
            <w:tcW w:w="6720" w:type="dxa"/>
          </w:tcPr>
          <w:p w:rsidR="006C1D2B" w:rsidRDefault="006C1D2B">
            <w:pPr>
              <w:pStyle w:val="ConsPlusNonformat"/>
              <w:jc w:val="both"/>
            </w:pPr>
            <w:r>
              <w:t xml:space="preserve">              Наименование статей затрат              </w:t>
            </w:r>
          </w:p>
        </w:tc>
        <w:tc>
          <w:tcPr>
            <w:tcW w:w="1560" w:type="dxa"/>
          </w:tcPr>
          <w:p w:rsidR="006C1D2B" w:rsidRDefault="006C1D2B">
            <w:pPr>
              <w:pStyle w:val="ConsPlusNonformat"/>
              <w:jc w:val="both"/>
            </w:pPr>
            <w:r>
              <w:t xml:space="preserve">   Сумма   </w:t>
            </w:r>
          </w:p>
          <w:p w:rsidR="006C1D2B" w:rsidRDefault="006C1D2B">
            <w:pPr>
              <w:pStyle w:val="ConsPlusNonformat"/>
              <w:jc w:val="both"/>
            </w:pPr>
            <w:r>
              <w:t xml:space="preserve">  (руб.)   </w:t>
            </w:r>
          </w:p>
        </w:tc>
      </w:tr>
      <w:tr w:rsidR="006C1D2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t xml:space="preserve">1.1.  </w:t>
            </w:r>
          </w:p>
        </w:tc>
        <w:tc>
          <w:tcPr>
            <w:tcW w:w="672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t xml:space="preserve">Затраты на оплату труда и начисления на выплаты </w:t>
            </w:r>
            <w:proofErr w:type="gramStart"/>
            <w:r>
              <w:t>по</w:t>
            </w:r>
            <w:proofErr w:type="gramEnd"/>
            <w:r>
              <w:t xml:space="preserve">    </w:t>
            </w:r>
          </w:p>
          <w:p w:rsidR="006C1D2B" w:rsidRDefault="006C1D2B">
            <w:pPr>
              <w:pStyle w:val="ConsPlusNonformat"/>
              <w:jc w:val="both"/>
            </w:pPr>
            <w:r>
              <w:t xml:space="preserve">оплате труда персонала, принимающего </w:t>
            </w:r>
            <w:proofErr w:type="gramStart"/>
            <w:r>
              <w:t>непосредственное</w:t>
            </w:r>
            <w:proofErr w:type="gramEnd"/>
            <w:r>
              <w:t xml:space="preserve"> </w:t>
            </w:r>
          </w:p>
          <w:p w:rsidR="006C1D2B" w:rsidRDefault="006C1D2B">
            <w:pPr>
              <w:pStyle w:val="ConsPlusNonformat"/>
              <w:jc w:val="both"/>
            </w:pPr>
            <w:proofErr w:type="gramStart"/>
            <w:r>
              <w:lastRenderedPageBreak/>
              <w:t xml:space="preserve">участие в оказании медицинской помощи (медицинской    </w:t>
            </w:r>
            <w:proofErr w:type="gramEnd"/>
          </w:p>
          <w:p w:rsidR="006C1D2B" w:rsidRDefault="006C1D2B">
            <w:pPr>
              <w:pStyle w:val="ConsPlusNonformat"/>
              <w:jc w:val="both"/>
            </w:pPr>
            <w:r>
              <w:t xml:space="preserve">услуги)   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</w:p>
        </w:tc>
      </w:tr>
      <w:tr w:rsidR="006C1D2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lastRenderedPageBreak/>
              <w:t xml:space="preserve">1.2.  </w:t>
            </w:r>
          </w:p>
        </w:tc>
        <w:tc>
          <w:tcPr>
            <w:tcW w:w="672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t xml:space="preserve">Затраты на приобретение материальных запасов,         </w:t>
            </w:r>
          </w:p>
          <w:p w:rsidR="006C1D2B" w:rsidRDefault="006C1D2B">
            <w:pPr>
              <w:pStyle w:val="ConsPlusNonformat"/>
              <w:jc w:val="both"/>
            </w:pPr>
            <w:proofErr w:type="gramStart"/>
            <w:r>
              <w:t>потребляемых</w:t>
            </w:r>
            <w:proofErr w:type="gramEnd"/>
            <w:r>
              <w:t xml:space="preserve"> в процессе оказания медицинской помощи   </w:t>
            </w:r>
          </w:p>
          <w:p w:rsidR="006C1D2B" w:rsidRDefault="006C1D2B">
            <w:pPr>
              <w:pStyle w:val="ConsPlusNonformat"/>
              <w:jc w:val="both"/>
            </w:pPr>
            <w:r>
              <w:t xml:space="preserve">(медицинской услуги)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</w:p>
        </w:tc>
      </w:tr>
      <w:tr w:rsidR="006C1D2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t xml:space="preserve">1.3.1 </w:t>
            </w:r>
          </w:p>
        </w:tc>
        <w:tc>
          <w:tcPr>
            <w:tcW w:w="672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t xml:space="preserve">Сумма начисленной амортизации оборудования стоимостью </w:t>
            </w:r>
          </w:p>
          <w:p w:rsidR="006C1D2B" w:rsidRDefault="006C1D2B">
            <w:pPr>
              <w:pStyle w:val="ConsPlusNonformat"/>
              <w:jc w:val="both"/>
            </w:pPr>
            <w:r>
              <w:t xml:space="preserve">до ста тысяч рублей за единицу, </w:t>
            </w:r>
            <w:proofErr w:type="gramStart"/>
            <w:r>
              <w:t>используемого</w:t>
            </w:r>
            <w:proofErr w:type="gramEnd"/>
            <w:r>
              <w:t xml:space="preserve"> при     </w:t>
            </w:r>
          </w:p>
          <w:p w:rsidR="006C1D2B" w:rsidRDefault="006C1D2B">
            <w:pPr>
              <w:pStyle w:val="ConsPlusNonformat"/>
              <w:jc w:val="both"/>
            </w:pPr>
            <w:proofErr w:type="gramStart"/>
            <w:r>
              <w:t>оказании</w:t>
            </w:r>
            <w:proofErr w:type="gramEnd"/>
            <w:r>
              <w:t xml:space="preserve"> медицинской помощи (медицинской услуги)      </w:t>
            </w:r>
          </w:p>
        </w:tc>
        <w:tc>
          <w:tcPr>
            <w:tcW w:w="15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</w:p>
        </w:tc>
      </w:tr>
      <w:tr w:rsidR="006C1D2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t xml:space="preserve">1.3.2 </w:t>
            </w:r>
          </w:p>
        </w:tc>
        <w:tc>
          <w:tcPr>
            <w:tcW w:w="672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t xml:space="preserve">Сумма начисленной амортизации оборудования стоимостью </w:t>
            </w:r>
          </w:p>
          <w:p w:rsidR="006C1D2B" w:rsidRDefault="006C1D2B">
            <w:pPr>
              <w:pStyle w:val="ConsPlusNonformat"/>
              <w:jc w:val="both"/>
            </w:pPr>
            <w:r>
              <w:t xml:space="preserve">свыше ста тысяч рублей за единицу, </w:t>
            </w:r>
            <w:proofErr w:type="gramStart"/>
            <w:r>
              <w:t>используемого</w:t>
            </w:r>
            <w:proofErr w:type="gramEnd"/>
            <w:r>
              <w:t xml:space="preserve"> при  </w:t>
            </w:r>
          </w:p>
          <w:p w:rsidR="006C1D2B" w:rsidRDefault="006C1D2B">
            <w:pPr>
              <w:pStyle w:val="ConsPlusNonformat"/>
              <w:jc w:val="both"/>
            </w:pPr>
            <w:proofErr w:type="gramStart"/>
            <w:r>
              <w:t>оказании</w:t>
            </w:r>
            <w:proofErr w:type="gramEnd"/>
            <w:r>
              <w:t xml:space="preserve"> медицинской помощи (медицинской услуги) </w:t>
            </w:r>
            <w:hyperlink w:anchor="P2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</w:p>
        </w:tc>
      </w:tr>
      <w:tr w:rsidR="006C1D2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t xml:space="preserve">1.4.  </w:t>
            </w:r>
          </w:p>
        </w:tc>
        <w:tc>
          <w:tcPr>
            <w:tcW w:w="672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t xml:space="preserve">Иные затраты, непосредственно связанные с оказанием   </w:t>
            </w:r>
          </w:p>
          <w:p w:rsidR="006C1D2B" w:rsidRDefault="006C1D2B">
            <w:pPr>
              <w:pStyle w:val="ConsPlusNonformat"/>
              <w:jc w:val="both"/>
            </w:pPr>
            <w:r>
              <w:t xml:space="preserve">медицинской помощи (медицинской услуги)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</w:p>
        </w:tc>
      </w:tr>
      <w:tr w:rsidR="006C1D2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</w:p>
        </w:tc>
        <w:tc>
          <w:tcPr>
            <w:tcW w:w="672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t xml:space="preserve">Итого затрат, непосредственно связанных с оказанием   </w:t>
            </w:r>
          </w:p>
          <w:p w:rsidR="006C1D2B" w:rsidRDefault="006C1D2B">
            <w:pPr>
              <w:pStyle w:val="ConsPlusNonformat"/>
              <w:jc w:val="both"/>
            </w:pPr>
            <w:r>
              <w:t xml:space="preserve">медицинской помощи (медицинской услуги)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</w:p>
        </w:tc>
      </w:tr>
      <w:tr w:rsidR="006C1D2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t xml:space="preserve">2.1.  </w:t>
            </w:r>
          </w:p>
        </w:tc>
        <w:tc>
          <w:tcPr>
            <w:tcW w:w="672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t xml:space="preserve">Затраты на коммунальные услуги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</w:p>
        </w:tc>
      </w:tr>
      <w:tr w:rsidR="006C1D2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t xml:space="preserve">2.2.  </w:t>
            </w:r>
          </w:p>
        </w:tc>
        <w:tc>
          <w:tcPr>
            <w:tcW w:w="672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t xml:space="preserve">Затраты на содержание объектов недвижимого имущества  </w:t>
            </w:r>
          </w:p>
        </w:tc>
        <w:tc>
          <w:tcPr>
            <w:tcW w:w="15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</w:p>
        </w:tc>
      </w:tr>
      <w:tr w:rsidR="006C1D2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t xml:space="preserve">2.3.  </w:t>
            </w:r>
          </w:p>
        </w:tc>
        <w:tc>
          <w:tcPr>
            <w:tcW w:w="672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t xml:space="preserve">Затраты на содержание объектов движимого имущества    </w:t>
            </w:r>
          </w:p>
        </w:tc>
        <w:tc>
          <w:tcPr>
            <w:tcW w:w="15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</w:p>
        </w:tc>
      </w:tr>
      <w:tr w:rsidR="006C1D2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t xml:space="preserve">2.4.  </w:t>
            </w:r>
          </w:p>
        </w:tc>
        <w:tc>
          <w:tcPr>
            <w:tcW w:w="672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t xml:space="preserve">Затраты на приобретение услуг связи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</w:p>
        </w:tc>
      </w:tr>
      <w:tr w:rsidR="006C1D2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t xml:space="preserve">2.5.  </w:t>
            </w:r>
          </w:p>
        </w:tc>
        <w:tc>
          <w:tcPr>
            <w:tcW w:w="672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t xml:space="preserve">Затраты на приобретение транспортных услуг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</w:p>
        </w:tc>
      </w:tr>
      <w:tr w:rsidR="006C1D2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t xml:space="preserve">2.6.  </w:t>
            </w:r>
          </w:p>
        </w:tc>
        <w:tc>
          <w:tcPr>
            <w:tcW w:w="672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t xml:space="preserve">Затраты на оплату труда и начисления на выплаты </w:t>
            </w:r>
            <w:proofErr w:type="gramStart"/>
            <w:r>
              <w:t>по</w:t>
            </w:r>
            <w:proofErr w:type="gramEnd"/>
            <w:r>
              <w:t xml:space="preserve">    </w:t>
            </w:r>
          </w:p>
          <w:p w:rsidR="006C1D2B" w:rsidRDefault="006C1D2B">
            <w:pPr>
              <w:pStyle w:val="ConsPlusNonformat"/>
              <w:jc w:val="both"/>
            </w:pPr>
            <w:r>
              <w:t xml:space="preserve">оплате труда работников медицинской организации,      </w:t>
            </w:r>
          </w:p>
          <w:p w:rsidR="006C1D2B" w:rsidRDefault="006C1D2B">
            <w:pPr>
              <w:pStyle w:val="ConsPlusNonformat"/>
              <w:jc w:val="both"/>
            </w:pPr>
            <w:r>
              <w:t xml:space="preserve">которые не принимают непосредственного участия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6C1D2B" w:rsidRDefault="006C1D2B">
            <w:pPr>
              <w:pStyle w:val="ConsPlusNonformat"/>
              <w:jc w:val="both"/>
            </w:pPr>
            <w:proofErr w:type="gramStart"/>
            <w:r>
              <w:t>оказании</w:t>
            </w:r>
            <w:proofErr w:type="gramEnd"/>
            <w:r>
              <w:t xml:space="preserve"> медицинской помощи (медицинской услуги)      </w:t>
            </w:r>
          </w:p>
        </w:tc>
        <w:tc>
          <w:tcPr>
            <w:tcW w:w="15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</w:p>
        </w:tc>
      </w:tr>
      <w:tr w:rsidR="006C1D2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t xml:space="preserve">2.7.1 </w:t>
            </w:r>
          </w:p>
        </w:tc>
        <w:tc>
          <w:tcPr>
            <w:tcW w:w="672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t xml:space="preserve">Сумма начисленной амортизации оборудования стоимостью </w:t>
            </w:r>
          </w:p>
          <w:p w:rsidR="006C1D2B" w:rsidRDefault="006C1D2B">
            <w:pPr>
              <w:pStyle w:val="ConsPlusNonformat"/>
              <w:jc w:val="both"/>
            </w:pPr>
            <w:r>
              <w:t xml:space="preserve">до ста тысяч рублей за единицу, непосредственно не    </w:t>
            </w:r>
          </w:p>
          <w:p w:rsidR="006C1D2B" w:rsidRDefault="006C1D2B">
            <w:pPr>
              <w:pStyle w:val="ConsPlusNonformat"/>
              <w:jc w:val="both"/>
            </w:pPr>
            <w:proofErr w:type="gramStart"/>
            <w:r>
              <w:t>используемого</w:t>
            </w:r>
            <w:proofErr w:type="gramEnd"/>
            <w:r>
              <w:t xml:space="preserve"> при оказании медицинской помощи         </w:t>
            </w:r>
          </w:p>
          <w:p w:rsidR="006C1D2B" w:rsidRDefault="006C1D2B">
            <w:pPr>
              <w:pStyle w:val="ConsPlusNonformat"/>
              <w:jc w:val="both"/>
            </w:pPr>
            <w:r>
              <w:t xml:space="preserve">(медицинской услуги)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</w:p>
        </w:tc>
      </w:tr>
      <w:tr w:rsidR="006C1D2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t xml:space="preserve">2.7.2 </w:t>
            </w:r>
          </w:p>
        </w:tc>
        <w:tc>
          <w:tcPr>
            <w:tcW w:w="672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t xml:space="preserve">Сумма начисленной амортизации зданий, сооружений и    </w:t>
            </w:r>
          </w:p>
          <w:p w:rsidR="006C1D2B" w:rsidRDefault="006C1D2B">
            <w:pPr>
              <w:pStyle w:val="ConsPlusNonformat"/>
              <w:jc w:val="both"/>
            </w:pPr>
            <w:r>
              <w:t xml:space="preserve">других основных фондов, включая оборудование          </w:t>
            </w:r>
          </w:p>
          <w:p w:rsidR="006C1D2B" w:rsidRDefault="006C1D2B">
            <w:pPr>
              <w:pStyle w:val="ConsPlusNonformat"/>
              <w:jc w:val="both"/>
            </w:pPr>
            <w:r>
              <w:t xml:space="preserve">стоимостью свыше ста тысяч рублей за единицу,         </w:t>
            </w:r>
          </w:p>
          <w:p w:rsidR="006C1D2B" w:rsidRDefault="006C1D2B">
            <w:pPr>
              <w:pStyle w:val="ConsPlusNonformat"/>
              <w:jc w:val="both"/>
            </w:pPr>
            <w:r>
              <w:t xml:space="preserve">непосредственно не </w:t>
            </w:r>
            <w:proofErr w:type="gramStart"/>
            <w:r>
              <w:t>связанных</w:t>
            </w:r>
            <w:proofErr w:type="gramEnd"/>
            <w:r>
              <w:t xml:space="preserve"> с оказанием медицинской  </w:t>
            </w:r>
          </w:p>
          <w:p w:rsidR="006C1D2B" w:rsidRDefault="006C1D2B">
            <w:pPr>
              <w:pStyle w:val="ConsPlusNonformat"/>
              <w:jc w:val="both"/>
            </w:pPr>
            <w:r>
              <w:t xml:space="preserve">помощи (медицинской услуги) </w:t>
            </w:r>
            <w:hyperlink w:anchor="P2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</w:p>
        </w:tc>
      </w:tr>
      <w:tr w:rsidR="006C1D2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t xml:space="preserve">2.8.  </w:t>
            </w:r>
          </w:p>
        </w:tc>
        <w:tc>
          <w:tcPr>
            <w:tcW w:w="672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t xml:space="preserve">Прочие затраты на общехозяйственные нужды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</w:p>
        </w:tc>
      </w:tr>
      <w:tr w:rsidR="006C1D2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</w:p>
        </w:tc>
        <w:tc>
          <w:tcPr>
            <w:tcW w:w="672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t xml:space="preserve">Итого затрат, необходимых для обеспечения             </w:t>
            </w:r>
          </w:p>
          <w:p w:rsidR="006C1D2B" w:rsidRDefault="006C1D2B">
            <w:pPr>
              <w:pStyle w:val="ConsPlusNonformat"/>
              <w:jc w:val="both"/>
            </w:pPr>
            <w:r>
              <w:t xml:space="preserve">деятельности медицинской организации в целом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</w:p>
        </w:tc>
      </w:tr>
      <w:tr w:rsidR="006C1D2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</w:p>
        </w:tc>
        <w:tc>
          <w:tcPr>
            <w:tcW w:w="672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  <w:r>
              <w:t xml:space="preserve">Стоимость медицинской помощи (медицинской услуги)     </w:t>
            </w:r>
          </w:p>
        </w:tc>
        <w:tc>
          <w:tcPr>
            <w:tcW w:w="1560" w:type="dxa"/>
            <w:tcBorders>
              <w:top w:val="nil"/>
            </w:tcBorders>
          </w:tcPr>
          <w:p w:rsidR="006C1D2B" w:rsidRDefault="006C1D2B">
            <w:pPr>
              <w:pStyle w:val="ConsPlusNonformat"/>
              <w:jc w:val="both"/>
            </w:pPr>
          </w:p>
        </w:tc>
      </w:tr>
    </w:tbl>
    <w:p w:rsidR="006C1D2B" w:rsidRDefault="006C1D2B">
      <w:pPr>
        <w:pStyle w:val="ConsPlusNormal"/>
        <w:ind w:firstLine="540"/>
        <w:jc w:val="both"/>
      </w:pPr>
    </w:p>
    <w:p w:rsidR="006C1D2B" w:rsidRDefault="006C1D2B">
      <w:pPr>
        <w:pStyle w:val="ConsPlusNormal"/>
        <w:ind w:firstLine="540"/>
        <w:jc w:val="both"/>
      </w:pPr>
      <w:r>
        <w:t>--------------------------------</w:t>
      </w:r>
    </w:p>
    <w:p w:rsidR="006C1D2B" w:rsidRDefault="006C1D2B">
      <w:pPr>
        <w:pStyle w:val="ConsPlusNormal"/>
        <w:ind w:firstLine="540"/>
        <w:jc w:val="both"/>
      </w:pPr>
      <w:bookmarkStart w:id="1" w:name="P233"/>
      <w:bookmarkEnd w:id="1"/>
      <w:r>
        <w:t xml:space="preserve">&lt;*&gt; Заполняется в случае, если указанные расходы включены в территориальную </w:t>
      </w:r>
      <w:hyperlink r:id="rId41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</w:t>
      </w:r>
      <w:proofErr w:type="gramStart"/>
      <w:r>
        <w:t>.".</w:t>
      </w:r>
      <w:proofErr w:type="gramEnd"/>
    </w:p>
    <w:p w:rsidR="006C1D2B" w:rsidRDefault="006C1D2B">
      <w:pPr>
        <w:pStyle w:val="ConsPlusNormal"/>
        <w:ind w:firstLine="540"/>
        <w:jc w:val="both"/>
      </w:pPr>
    </w:p>
    <w:p w:rsidR="006C1D2B" w:rsidRDefault="006C1D2B">
      <w:pPr>
        <w:pStyle w:val="ConsPlusNormal"/>
        <w:ind w:firstLine="540"/>
        <w:jc w:val="both"/>
      </w:pPr>
      <w:r>
        <w:t xml:space="preserve">10. </w:t>
      </w:r>
      <w:hyperlink r:id="rId42" w:history="1">
        <w:r>
          <w:rPr>
            <w:color w:val="0000FF"/>
          </w:rPr>
          <w:t>Пункт 166</w:t>
        </w:r>
      </w:hyperlink>
      <w:r>
        <w:t xml:space="preserve"> дополнить абзацем вторым следующего содержания:</w:t>
      </w:r>
    </w:p>
    <w:p w:rsidR="006C1D2B" w:rsidRDefault="006C1D2B">
      <w:pPr>
        <w:pStyle w:val="ConsPlusNormal"/>
        <w:ind w:firstLine="540"/>
        <w:jc w:val="both"/>
      </w:pPr>
      <w:r>
        <w:t>"При расчете стоимости пролеченного больного с применением способа оплаты по клинико-статистическим группам учитываются затратоемкость по клинико-статистическим группам, количество профильных госпитализаций и применение современных эффективных технологий, стимулирование медицинских организаций, а также медицинских работников (осуществление выплат стимулирующего характера) к внедрению ресурсосберегающих медицинских и организационных технологий, уровень оказания медицинской помощи, сложность лечения пациентов</w:t>
      </w:r>
      <w:proofErr w:type="gramStart"/>
      <w:r>
        <w:t>.".</w:t>
      </w:r>
      <w:proofErr w:type="gramEnd"/>
    </w:p>
    <w:p w:rsidR="006C1D2B" w:rsidRDefault="006C1D2B">
      <w:pPr>
        <w:pStyle w:val="ConsPlusNormal"/>
        <w:ind w:firstLine="540"/>
        <w:jc w:val="both"/>
      </w:pPr>
      <w:r>
        <w:lastRenderedPageBreak/>
        <w:t xml:space="preserve">11. </w:t>
      </w:r>
      <w:hyperlink r:id="rId43" w:history="1">
        <w:r>
          <w:rPr>
            <w:color w:val="0000FF"/>
          </w:rPr>
          <w:t>Дополнить</w:t>
        </w:r>
      </w:hyperlink>
      <w:r>
        <w:t xml:space="preserve"> главой XV следующего содержания:</w:t>
      </w:r>
    </w:p>
    <w:p w:rsidR="006C1D2B" w:rsidRDefault="006C1D2B">
      <w:pPr>
        <w:pStyle w:val="ConsPlusNormal"/>
        <w:ind w:firstLine="540"/>
        <w:jc w:val="both"/>
      </w:pPr>
    </w:p>
    <w:p w:rsidR="006C1D2B" w:rsidRDefault="006C1D2B">
      <w:pPr>
        <w:pStyle w:val="ConsPlusNormal"/>
        <w:jc w:val="center"/>
      </w:pPr>
      <w:r>
        <w:t>"XV. Порядок информационного сопровождения</w:t>
      </w:r>
    </w:p>
    <w:p w:rsidR="006C1D2B" w:rsidRDefault="006C1D2B">
      <w:pPr>
        <w:pStyle w:val="ConsPlusNormal"/>
        <w:jc w:val="center"/>
      </w:pPr>
      <w:r>
        <w:t>застрахованных лиц при организации оказания им медицинской</w:t>
      </w:r>
    </w:p>
    <w:p w:rsidR="006C1D2B" w:rsidRDefault="006C1D2B">
      <w:pPr>
        <w:pStyle w:val="ConsPlusNormal"/>
        <w:jc w:val="center"/>
      </w:pPr>
      <w:r>
        <w:t>помощи страховыми медицинскими организациями</w:t>
      </w:r>
    </w:p>
    <w:p w:rsidR="006C1D2B" w:rsidRDefault="006C1D2B">
      <w:pPr>
        <w:pStyle w:val="ConsPlusNormal"/>
        <w:ind w:firstLine="540"/>
        <w:jc w:val="both"/>
      </w:pPr>
    </w:p>
    <w:p w:rsidR="006C1D2B" w:rsidRDefault="006C1D2B">
      <w:pPr>
        <w:pStyle w:val="ConsPlusNormal"/>
        <w:ind w:firstLine="540"/>
        <w:jc w:val="both"/>
      </w:pPr>
      <w:r>
        <w:t>199. Страховая медицинская организация осуществляет получение и обобщение информации, представляемой ежедневно не позднее 09.00 часов местного времени медицинской организацией, оказывающей медицинскую помощь в стационарных условиях:</w:t>
      </w:r>
    </w:p>
    <w:p w:rsidR="006C1D2B" w:rsidRDefault="006C1D2B">
      <w:pPr>
        <w:pStyle w:val="ConsPlusNormal"/>
        <w:ind w:firstLine="540"/>
        <w:jc w:val="both"/>
      </w:pPr>
      <w:r>
        <w:t>- о выполнении объемов медицинской помощи, установленных решением комиссии по разработке территориальной программы по случаям госпитализации в разрезе профилей медицинской помощи, оказание которой предусмотрено лицензией медицинской организации, лицам, застрахованным в данной страховой медицинской организации;</w:t>
      </w:r>
    </w:p>
    <w:p w:rsidR="006C1D2B" w:rsidRDefault="006C1D2B">
      <w:pPr>
        <w:pStyle w:val="ConsPlusNormal"/>
        <w:ind w:firstLine="540"/>
        <w:jc w:val="both"/>
      </w:pPr>
      <w:proofErr w:type="gramStart"/>
      <w:r>
        <w:t>- о числе застрахованных лиц, госпитализированных в медицинскую организацию для оказания медицинской помощи в стационарных условиях (в том числе по типам медицинских организаций, направивших застрахованное лицо на госпитализацию), выбравших медицинскую организацию и получивших направление на госпитализацию, выбывших из медицинских организаций, оказывающих медицинскую помощь в стационарных условиях, и в отношении которых не состоялась запланированная госпитализация.</w:t>
      </w:r>
      <w:proofErr w:type="gramEnd"/>
    </w:p>
    <w:p w:rsidR="006C1D2B" w:rsidRDefault="006C1D2B">
      <w:pPr>
        <w:pStyle w:val="ConsPlusNormal"/>
        <w:ind w:firstLine="540"/>
        <w:jc w:val="both"/>
      </w:pPr>
      <w:r>
        <w:t xml:space="preserve">200. </w:t>
      </w:r>
      <w:proofErr w:type="gramStart"/>
      <w:r>
        <w:t>Страховая медицинская организация на основании информации, доступ к которой предоставлен территориальным фондом, переданных медицинскими организациями, оказывающими медицинскую помощь в стационарных условиях, с которыми у нее заключен договор на оказание и оплату медицинской помощи по обязательному медицинскому страхованию, обобщает и ведет учет по состоянию на 09.00 часов дня передачи информации по каждой медицинской организации:</w:t>
      </w:r>
      <w:proofErr w:type="gramEnd"/>
    </w:p>
    <w:p w:rsidR="006C1D2B" w:rsidRDefault="006C1D2B">
      <w:pPr>
        <w:pStyle w:val="ConsPlusNormal"/>
        <w:ind w:firstLine="540"/>
        <w:jc w:val="both"/>
      </w:pPr>
      <w:r>
        <w:t xml:space="preserve">- выполненных объемов медицинской помощи, установленных решением комиссии по разработке территориальной </w:t>
      </w:r>
      <w:hyperlink r:id="rId44" w:history="1">
        <w:r>
          <w:rPr>
            <w:color w:val="0000FF"/>
          </w:rPr>
          <w:t>программы</w:t>
        </w:r>
      </w:hyperlink>
      <w:r>
        <w:t xml:space="preserve"> обязательного медицинского страхования в разрезе профилей (кодов) отделений по всем медицинским организациям, оказывающим медицинскую помощь в стационарных условиях, с которыми у нее заключены договоры на оказание и оплату медицинской помощи по обязательному медицинскому страхованию;</w:t>
      </w:r>
    </w:p>
    <w:p w:rsidR="006C1D2B" w:rsidRDefault="006C1D2B">
      <w:pPr>
        <w:pStyle w:val="ConsPlusNormal"/>
        <w:ind w:firstLine="540"/>
        <w:jc w:val="both"/>
      </w:pPr>
      <w:r>
        <w:t>- наличия числа свободных мест на госпитализацию в разрезе отделений (кодов) по каждой медицинской организации, оказывающей медицинскую помощь в стационарных условиях, с которыми у нее заключен договор на оказание и оплату медицинской помощи по обязательному медицинскому страхованию;</w:t>
      </w:r>
    </w:p>
    <w:p w:rsidR="006C1D2B" w:rsidRDefault="006C1D2B">
      <w:pPr>
        <w:pStyle w:val="ConsPlusNormal"/>
        <w:ind w:firstLine="540"/>
        <w:jc w:val="both"/>
      </w:pPr>
      <w:r>
        <w:t>- числа застрахованных лиц, выбравших медицинскую организацию для оказания медицинской помощи в стационарных условиях и получивших направление на оказание в плановой и неотложной форме специализированной медицинской помощи в стационарных условиях, по каждой медицинской организации, с которыми у нее заключен договор на оказание и оплату медицинской помощи по обязательному медицинскому страхованию;</w:t>
      </w:r>
    </w:p>
    <w:p w:rsidR="006C1D2B" w:rsidRDefault="006C1D2B">
      <w:pPr>
        <w:pStyle w:val="ConsPlusNormal"/>
        <w:ind w:firstLine="540"/>
        <w:jc w:val="both"/>
      </w:pPr>
      <w:r>
        <w:t xml:space="preserve">- числа застрахованных лиц, госпитализированных в медицинскую организацию для оказания медицинской помощи в стационарных условиях (в том числе по типам медицинских организаций, направивших застрахованное лицо на госпитализацию), выбывших из медицинских организаций, оказывающих медицинскую помощь в стационарных условиях, а также в </w:t>
      </w:r>
      <w:proofErr w:type="gramStart"/>
      <w:r>
        <w:t>отношении</w:t>
      </w:r>
      <w:proofErr w:type="gramEnd"/>
      <w:r>
        <w:t xml:space="preserve"> которых не состоялась запланированная госпитализация, не позднее 1 дня с даты плановой госпитализации.</w:t>
      </w:r>
    </w:p>
    <w:p w:rsidR="006C1D2B" w:rsidRDefault="006C1D2B">
      <w:pPr>
        <w:pStyle w:val="ConsPlusNormal"/>
        <w:ind w:firstLine="540"/>
        <w:jc w:val="both"/>
      </w:pPr>
      <w:r>
        <w:t>201. Страховая медицинская организация ежедневно не позднее 10.00 часов местного времени информирует лицо, уполномоченное руководителем медицинской организации, оказывающей первичную медико-санитарную помощь в амбулаторных условиях, на взаимодействие со страховой медицинской организацией по вопросам госпитализации (далее - уполномоченное лицо):</w:t>
      </w:r>
    </w:p>
    <w:p w:rsidR="006C1D2B" w:rsidRDefault="006C1D2B">
      <w:pPr>
        <w:pStyle w:val="ConsPlusNormal"/>
        <w:ind w:firstLine="540"/>
        <w:jc w:val="both"/>
      </w:pPr>
      <w:r>
        <w:t xml:space="preserve">- о наличии объемов медицинской помощи и числа свободных мест для госпитализации в плановой и экстренной форме в разрезе отделений (кодов) по каждой медицинской организации, оказывающей медицинскую помощь в стационарных условиях, с которыми у нее заключен договор на оказание и оплату медицинской помощи по обязательному медицинскому </w:t>
      </w:r>
      <w:r>
        <w:lastRenderedPageBreak/>
        <w:t>страхованию;</w:t>
      </w:r>
    </w:p>
    <w:p w:rsidR="006C1D2B" w:rsidRDefault="006C1D2B">
      <w:pPr>
        <w:pStyle w:val="ConsPlusNormal"/>
        <w:ind w:firstLine="540"/>
        <w:jc w:val="both"/>
      </w:pPr>
      <w:r>
        <w:t>- о госпитализированных застрахованных лицах в плановой и экстренной форме.</w:t>
      </w:r>
    </w:p>
    <w:p w:rsidR="006C1D2B" w:rsidRDefault="006C1D2B">
      <w:pPr>
        <w:pStyle w:val="ConsPlusNormal"/>
        <w:ind w:firstLine="540"/>
        <w:jc w:val="both"/>
      </w:pPr>
      <w:r>
        <w:t xml:space="preserve">202. </w:t>
      </w:r>
      <w:proofErr w:type="gramStart"/>
      <w:r>
        <w:t xml:space="preserve">В соответствии с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 и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Минздрава России от 21.12.2012 N 1342н "Об утверждении Порядка выбора гражданином медицинской организации (за</w:t>
      </w:r>
      <w:proofErr w:type="gramEnd"/>
      <w:r>
        <w:t xml:space="preserve"> </w:t>
      </w:r>
      <w:proofErr w:type="gramStart"/>
      <w:r>
        <w:t xml:space="preserve">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</w:t>
      </w:r>
      <w:hyperlink r:id="rId4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медицинской помощи" (зарегистрирован Министерством юстиции Российской Федерации 12 марта 2013 г. N 27617) при выдаче направления на плановую госпитализацию лечащий врач обязан информировать застрахованное лицо или его законного представителя о медицинских организациях</w:t>
      </w:r>
      <w:proofErr w:type="gramEnd"/>
      <w:r>
        <w:t>, участвующих в реализации территориальной программы, в которых возможно оказание специализированной медицинской помощи с учетом сроков ожидания указанного вида медицинской помощи, установленных территориальной программой.</w:t>
      </w:r>
    </w:p>
    <w:p w:rsidR="006C1D2B" w:rsidRDefault="006C1D2B">
      <w:pPr>
        <w:pStyle w:val="ConsPlusNormal"/>
        <w:ind w:firstLine="540"/>
        <w:jc w:val="both"/>
      </w:pPr>
      <w:r>
        <w:t>Для информирования застрахованного лица или его законного представителя лечащий врач обращается к уполномоченному лицу.</w:t>
      </w:r>
    </w:p>
    <w:p w:rsidR="006C1D2B" w:rsidRDefault="006C1D2B">
      <w:pPr>
        <w:pStyle w:val="ConsPlusNormal"/>
        <w:ind w:firstLine="540"/>
        <w:jc w:val="both"/>
      </w:pPr>
      <w:r>
        <w:t>203. На основании информации, указанной в пункте 202 настоящих Правил, застрахованное лицо или его законный представитель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6C1D2B" w:rsidRDefault="006C1D2B">
      <w:pPr>
        <w:pStyle w:val="ConsPlusNormal"/>
        <w:ind w:firstLine="540"/>
        <w:jc w:val="both"/>
      </w:pPr>
      <w:r>
        <w:t xml:space="preserve">204. </w:t>
      </w:r>
      <w:proofErr w:type="gramStart"/>
      <w:r>
        <w:t>Страховая медицинская организация ежедневно не позднее 10.00 часов местного времени на основании сведений медицинской организации, оказывающей первичную медико-санитарную помощь в амбулаторных условиях, поступающей ежедневно не позднее 09.00 часов местного времени дня о застрахованных лицах в данной страховой медицинской организации, получивших направление для оказания в плановой форме специализированной медицинской помощи в стационарных условиях с указанием, в том числе сроков госпитализации, по</w:t>
      </w:r>
      <w:proofErr w:type="gramEnd"/>
      <w:r>
        <w:t xml:space="preserve"> состоянию на 20.00 часов предшествующего дня, информирует медицинскую организацию, оказывающую специализированную медицинскую помощь в стационарных условиях.</w:t>
      </w:r>
    </w:p>
    <w:p w:rsidR="006C1D2B" w:rsidRDefault="006C1D2B">
      <w:pPr>
        <w:pStyle w:val="ConsPlusNormal"/>
        <w:ind w:firstLine="540"/>
        <w:jc w:val="both"/>
      </w:pPr>
      <w:r>
        <w:t xml:space="preserve">205. Страховая медицинская организация передает данную информацию в территориальный фонд и медицинскую организацию, оказывающую первичную медико-санитарную помощь в амбулаторных условиях, не позднее 1 дня </w:t>
      </w:r>
      <w:proofErr w:type="gramStart"/>
      <w:r>
        <w:t>с даты получения</w:t>
      </w:r>
      <w:proofErr w:type="gramEnd"/>
      <w:r>
        <w:t xml:space="preserve"> информации от медицинской организации, оказывающей специализированную медицинскую помощь в стационарных условиях.</w:t>
      </w:r>
    </w:p>
    <w:p w:rsidR="006C1D2B" w:rsidRDefault="006C1D2B">
      <w:pPr>
        <w:pStyle w:val="ConsPlusNormal"/>
        <w:ind w:firstLine="540"/>
        <w:jc w:val="both"/>
      </w:pPr>
      <w:r>
        <w:t xml:space="preserve">206. </w:t>
      </w:r>
      <w:proofErr w:type="gramStart"/>
      <w:r>
        <w:t xml:space="preserve">Страховая медицинская организация в случае отказа застрахованного лица или его законного представителя от госпитализации на основе информации, поступающей от медицинской организации, оказывающей первичную медико-санитарную помощь в амбулаторных условиях при регистрации отказа в медицинской </w:t>
      </w:r>
      <w:hyperlink r:id="rId48" w:history="1">
        <w:r>
          <w:rPr>
            <w:color w:val="0000FF"/>
          </w:rPr>
          <w:t>карте</w:t>
        </w:r>
      </w:hyperlink>
      <w:r>
        <w:t xml:space="preserve"> амбулаторного больного и анализа причин неявки застрахованного лица на плановую госпитализацию, при необходимости, обеспечивает организацию госпитализации застрахованного лица с учетом его выбора медицинской организации, оказывающей специализированную</w:t>
      </w:r>
      <w:proofErr w:type="gramEnd"/>
      <w:r>
        <w:t xml:space="preserve"> медицинскую помощь.</w:t>
      </w:r>
    </w:p>
    <w:p w:rsidR="006C1D2B" w:rsidRDefault="006C1D2B">
      <w:pPr>
        <w:pStyle w:val="ConsPlusNormal"/>
        <w:ind w:firstLine="540"/>
        <w:jc w:val="both"/>
      </w:pPr>
      <w:r>
        <w:t xml:space="preserve">207. </w:t>
      </w:r>
      <w:proofErr w:type="gramStart"/>
      <w:r>
        <w:t>Страховая медицинская организация ежемесячно до 20 числа месяца, следующего за отчетным, и до 1 марта года, следующего за отчетным, представляет отчет об информационном сопровождении застрахованных лиц при организации оказания им медицинской помощи в территориальный фонд обязательного медицинского страхования.</w:t>
      </w:r>
      <w:proofErr w:type="gramEnd"/>
    </w:p>
    <w:p w:rsidR="006C1D2B" w:rsidRDefault="006C1D2B">
      <w:pPr>
        <w:pStyle w:val="ConsPlusNormal"/>
        <w:ind w:firstLine="540"/>
        <w:jc w:val="both"/>
      </w:pPr>
      <w:r>
        <w:t>208. Обмен информацией между медицинскими организациями, страховой медицинской организацией и территориальным фондом осуществляется в электронной форме с соблюдением требований по защите конфиденциальной информации.</w:t>
      </w:r>
    </w:p>
    <w:p w:rsidR="006C1D2B" w:rsidRDefault="006C1D2B">
      <w:pPr>
        <w:pStyle w:val="ConsPlusNormal"/>
        <w:ind w:firstLine="540"/>
        <w:jc w:val="both"/>
      </w:pPr>
      <w:r>
        <w:t>209. Страховая медицинская организация обеспечивает мониторинг сопровождения застрахованных лиц, получивших направление на госпитализацию, а также контроль за своевременностью госпитализации</w:t>
      </w:r>
      <w:proofErr w:type="gramStart"/>
      <w:r>
        <w:t>.".</w:t>
      </w:r>
      <w:proofErr w:type="gramEnd"/>
    </w:p>
    <w:p w:rsidR="006C1D2B" w:rsidRDefault="006C1D2B">
      <w:pPr>
        <w:pStyle w:val="ConsPlusNormal"/>
        <w:ind w:firstLine="540"/>
        <w:jc w:val="both"/>
      </w:pPr>
    </w:p>
    <w:p w:rsidR="006C1D2B" w:rsidRDefault="006C1D2B">
      <w:pPr>
        <w:pStyle w:val="ConsPlusNormal"/>
        <w:ind w:firstLine="540"/>
        <w:jc w:val="both"/>
      </w:pPr>
    </w:p>
    <w:p w:rsidR="006C1D2B" w:rsidRDefault="006C1D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3E0B" w:rsidRDefault="00AE3E0B"/>
    <w:sectPr w:rsidR="00AE3E0B" w:rsidSect="000E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6"/>
  <w:proofState w:grammar="clean"/>
  <w:defaultTabStop w:val="708"/>
  <w:characterSpacingControl w:val="doNotCompress"/>
  <w:compat/>
  <w:rsids>
    <w:rsidRoot w:val="006C1D2B"/>
    <w:rsid w:val="006C1D2B"/>
    <w:rsid w:val="00AE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1D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1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D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89563C762A9F0C4C87F6C600930BD06AAB2D009B7BAA6A6A99B5F79789E4F649A83867555A2FhFWAK" TargetMode="External"/><Relationship Id="rId18" Type="http://schemas.openxmlformats.org/officeDocument/2006/relationships/hyperlink" Target="consultantplus://offline/ref=D789563C762A9F0C4C87F6C600930BD069A928069E7BAA6A6A99B5F79789E4F649A83867555B26hFW6K" TargetMode="External"/><Relationship Id="rId26" Type="http://schemas.openxmlformats.org/officeDocument/2006/relationships/hyperlink" Target="consultantplus://offline/ref=D789563C762A9F0C4C87F6C600930BD069A928069E7BAA6A6A99B5F79789E4F649A83867555B25hFW6K" TargetMode="External"/><Relationship Id="rId39" Type="http://schemas.openxmlformats.org/officeDocument/2006/relationships/hyperlink" Target="consultantplus://offline/ref=D789563C762A9F0C4C87F6C600930BD06AAB2D009B7BAA6A6A99B5F79789E4F649A83867555927hFW4K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wmf"/><Relationship Id="rId34" Type="http://schemas.openxmlformats.org/officeDocument/2006/relationships/image" Target="media/image11.wmf"/><Relationship Id="rId42" Type="http://schemas.openxmlformats.org/officeDocument/2006/relationships/hyperlink" Target="consultantplus://offline/ref=D789563C762A9F0C4C87F6C600930BD06AAB2D009B7BAA6A6A99B5F79789E4F649A83867555924hFW5K" TargetMode="External"/><Relationship Id="rId47" Type="http://schemas.openxmlformats.org/officeDocument/2006/relationships/hyperlink" Target="consultantplus://offline/ref=D789563C762A9F0C4C87F6C600930BD06AA820029E7BAA6A6A99B5F79789E4F649A83867555F27hFW4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D789563C762A9F0C4C87F6C600930BD06AAB2D009B7BAA6A6A99B5F79789E4F649A83867555F2EhFW0K" TargetMode="External"/><Relationship Id="rId12" Type="http://schemas.openxmlformats.org/officeDocument/2006/relationships/hyperlink" Target="consultantplus://offline/ref=D789563C762A9F0C4C87F6C600930BD06AAB2D009B7BAA6A6A99B5F79789E4F649A83867555A2FhFW4K" TargetMode="External"/><Relationship Id="rId17" Type="http://schemas.openxmlformats.org/officeDocument/2006/relationships/hyperlink" Target="consultantplus://offline/ref=D789563C762A9F0C4C87F6C600930BD069A928069E7BAA6A6A99B5F79789E4F649A83867555B25hFW6K" TargetMode="External"/><Relationship Id="rId25" Type="http://schemas.openxmlformats.org/officeDocument/2006/relationships/hyperlink" Target="consultantplus://offline/ref=D789563C762A9F0C4C87F6C600930BD069AB2B089C7BAA6A6A99B5F7h9W7K" TargetMode="External"/><Relationship Id="rId33" Type="http://schemas.openxmlformats.org/officeDocument/2006/relationships/image" Target="media/image10.wmf"/><Relationship Id="rId38" Type="http://schemas.openxmlformats.org/officeDocument/2006/relationships/hyperlink" Target="consultantplus://offline/ref=D789563C762A9F0C4C87F6C600930BD06AAB2D009B7BAA6A6A99B5F79789E4F649A83867555926hFW6K" TargetMode="External"/><Relationship Id="rId46" Type="http://schemas.openxmlformats.org/officeDocument/2006/relationships/hyperlink" Target="consultantplus://offline/ref=D789563C762A9F0C4C87F6C600930BD06AAE2B039D7BAA6A6A99B5F7h9W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89563C762A9F0C4C87F6C600930BD069A928069E7BAA6A6A99B5F79789E4F649A83867555B25hFW0K" TargetMode="External"/><Relationship Id="rId20" Type="http://schemas.openxmlformats.org/officeDocument/2006/relationships/image" Target="media/image1.wmf"/><Relationship Id="rId29" Type="http://schemas.openxmlformats.org/officeDocument/2006/relationships/image" Target="media/image6.wmf"/><Relationship Id="rId41" Type="http://schemas.openxmlformats.org/officeDocument/2006/relationships/hyperlink" Target="consultantplus://offline/ref=D789563C762A9F0C4C87F6C600930BD069A928069E7BAA6A6A99B5F79789E4F649A83867555B25hFW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89563C762A9F0C4C87F6C600930BD06AAB2D009B7BAA6A6A99B5F79789E4F649A8386755582EhFW2K" TargetMode="External"/><Relationship Id="rId11" Type="http://schemas.openxmlformats.org/officeDocument/2006/relationships/hyperlink" Target="consultantplus://offline/ref=D789563C762A9F0C4C87F6C600930BD06EA621019026A0623395B7hFW0K" TargetMode="External"/><Relationship Id="rId24" Type="http://schemas.openxmlformats.org/officeDocument/2006/relationships/hyperlink" Target="consultantplus://offline/ref=D789563C762A9F0C4C87F6C600930BD06AA820029E7BAA6A6A99B5F7h9W7K" TargetMode="External"/><Relationship Id="rId32" Type="http://schemas.openxmlformats.org/officeDocument/2006/relationships/image" Target="media/image9.wmf"/><Relationship Id="rId37" Type="http://schemas.openxmlformats.org/officeDocument/2006/relationships/hyperlink" Target="consultantplus://offline/ref=D789563C762A9F0C4C87F6C600930BD069A928069E7BAA6A6A99B5F79789E4F649A83867555B25hFW6K" TargetMode="External"/><Relationship Id="rId40" Type="http://schemas.openxmlformats.org/officeDocument/2006/relationships/hyperlink" Target="consultantplus://offline/ref=D789563C762A9F0C4C87F6C600930BD06AAB2D009B7BAA6A6A99B5F79789E4F649A83867555927hFW5K" TargetMode="External"/><Relationship Id="rId45" Type="http://schemas.openxmlformats.org/officeDocument/2006/relationships/hyperlink" Target="consultantplus://offline/ref=D789563C762A9F0C4C87F6C600930BD06BA921049E7BAA6A6A99B5F7h9W7K" TargetMode="External"/><Relationship Id="rId5" Type="http://schemas.openxmlformats.org/officeDocument/2006/relationships/hyperlink" Target="consultantplus://offline/ref=D789563C762A9F0C4C87F6C600930BD06AAB2D009B7BAA6A6A99B5F79789E4F649A83867555F26hFWBK" TargetMode="External"/><Relationship Id="rId15" Type="http://schemas.openxmlformats.org/officeDocument/2006/relationships/hyperlink" Target="consultantplus://offline/ref=D789563C762A9F0C4C87F6C600930BD06AA820029E7BAA6A6A99B5F79789E4F649A83867555F27hFW4K" TargetMode="External"/><Relationship Id="rId23" Type="http://schemas.openxmlformats.org/officeDocument/2006/relationships/hyperlink" Target="consultantplus://offline/ref=D789563C762A9F0C4C87F6C600930BD06AAB2D009B7BAA6A6A99B5F79789E4F649A83867555F26hFWBK" TargetMode="External"/><Relationship Id="rId28" Type="http://schemas.openxmlformats.org/officeDocument/2006/relationships/image" Target="media/image5.wmf"/><Relationship Id="rId36" Type="http://schemas.openxmlformats.org/officeDocument/2006/relationships/image" Target="media/image13.wmf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D789563C762A9F0C4C87F6C600930BD06EA621019026A0623395B7hFW0K" TargetMode="External"/><Relationship Id="rId19" Type="http://schemas.openxmlformats.org/officeDocument/2006/relationships/hyperlink" Target="consultantplus://offline/ref=D789563C762A9F0C4C87F6C600930BD06AAB2D009B7BAA6A6A99B5F79789E4F649A83867555F26hFWBK" TargetMode="External"/><Relationship Id="rId31" Type="http://schemas.openxmlformats.org/officeDocument/2006/relationships/image" Target="media/image8.wmf"/><Relationship Id="rId44" Type="http://schemas.openxmlformats.org/officeDocument/2006/relationships/hyperlink" Target="consultantplus://offline/ref=D789563C762A9F0C4C87F6C600930BD069A928069E7BAA6A6A99B5F79789E4F649A83867555B25hFW6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89563C762A9F0C4C87F6C600930BD06EA621019026A0623395B7hFW0K" TargetMode="External"/><Relationship Id="rId14" Type="http://schemas.openxmlformats.org/officeDocument/2006/relationships/hyperlink" Target="consultantplus://offline/ref=D789563C762A9F0C4C87F6C600930BD069A928069E7BAA6A6A99B5F79789E4F649A83867555821hFW6K" TargetMode="External"/><Relationship Id="rId22" Type="http://schemas.openxmlformats.org/officeDocument/2006/relationships/image" Target="media/image3.wmf"/><Relationship Id="rId27" Type="http://schemas.openxmlformats.org/officeDocument/2006/relationships/image" Target="media/image4.wmf"/><Relationship Id="rId30" Type="http://schemas.openxmlformats.org/officeDocument/2006/relationships/image" Target="media/image7.wmf"/><Relationship Id="rId35" Type="http://schemas.openxmlformats.org/officeDocument/2006/relationships/image" Target="media/image12.wmf"/><Relationship Id="rId43" Type="http://schemas.openxmlformats.org/officeDocument/2006/relationships/hyperlink" Target="consultantplus://offline/ref=D789563C762A9F0C4C87F6C600930BD06AAB2D009B7BAA6A6A99B5F79789E4F649A83867555F26hFWBK" TargetMode="External"/><Relationship Id="rId48" Type="http://schemas.openxmlformats.org/officeDocument/2006/relationships/hyperlink" Target="consultantplus://offline/ref=D789563C762A9F0C4C87F6C600930BD069AE2F039D7BAA6A6A99B5F79789E4F649A83867555F25hFWAK" TargetMode="External"/><Relationship Id="rId8" Type="http://schemas.openxmlformats.org/officeDocument/2006/relationships/hyperlink" Target="consultantplus://offline/ref=D789563C762A9F0C4C87F6C600930BD06AAB2D009B7BAA6A6A99B5F79789E4F649A83867555B21hFW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5451</Words>
  <Characters>31077</Characters>
  <Application>Microsoft Office Word</Application>
  <DocSecurity>0</DocSecurity>
  <Lines>258</Lines>
  <Paragraphs>72</Paragraphs>
  <ScaleCrop>false</ScaleCrop>
  <Company>Hewlett-Packard Company</Company>
  <LinksUpToDate>false</LinksUpToDate>
  <CharactersWithSpaces>36456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Григорьянц</dc:creator>
  <cp:lastModifiedBy>Григорьянц</cp:lastModifiedBy>
  <cp:revision>1</cp:revision>
  <dcterms:created xsi:type="dcterms:W3CDTF">2016-03-09T10:22:00Z</dcterms:created>
  <dcterms:modified xsi:type="dcterms:W3CDTF">2016-03-09T10:23:00Z</dcterms:modified>
</cp:coreProperties>
</file>