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84" w:rsidRDefault="00D9448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94484" w:rsidRDefault="00D94484">
      <w:pPr>
        <w:pStyle w:val="ConsPlusNormal"/>
        <w:ind w:firstLine="540"/>
        <w:jc w:val="both"/>
        <w:outlineLvl w:val="0"/>
      </w:pPr>
    </w:p>
    <w:p w:rsidR="00D94484" w:rsidRDefault="00D94484">
      <w:pPr>
        <w:pStyle w:val="ConsPlusTitle"/>
        <w:jc w:val="center"/>
        <w:outlineLvl w:val="0"/>
      </w:pPr>
      <w:r>
        <w:t>ФЕДЕРАЛЬНЫЙ ФОНД ОБЯЗАТЕЛЬНОГО МЕДИЦИНСКОГО СТРАХОВАНИЯ</w:t>
      </w:r>
    </w:p>
    <w:p w:rsidR="00D94484" w:rsidRDefault="00D94484">
      <w:pPr>
        <w:pStyle w:val="ConsPlusTitle"/>
        <w:jc w:val="center"/>
      </w:pPr>
    </w:p>
    <w:p w:rsidR="00D94484" w:rsidRDefault="00D94484">
      <w:pPr>
        <w:pStyle w:val="ConsPlusTitle"/>
        <w:jc w:val="center"/>
      </w:pPr>
      <w:r>
        <w:t>ПРИКАЗ</w:t>
      </w:r>
    </w:p>
    <w:p w:rsidR="00D94484" w:rsidRDefault="00D94484">
      <w:pPr>
        <w:pStyle w:val="ConsPlusTitle"/>
        <w:jc w:val="center"/>
      </w:pPr>
      <w:r>
        <w:t>от 17 июля 2017 г. N 173</w:t>
      </w:r>
    </w:p>
    <w:p w:rsidR="00D94484" w:rsidRDefault="00D94484">
      <w:pPr>
        <w:pStyle w:val="ConsPlusTitle"/>
        <w:jc w:val="center"/>
      </w:pPr>
    </w:p>
    <w:p w:rsidR="00D94484" w:rsidRDefault="00D94484">
      <w:pPr>
        <w:pStyle w:val="ConsPlusTitle"/>
        <w:jc w:val="center"/>
      </w:pPr>
      <w:r>
        <w:t>ОБ ОЦЕНКЕ ДЕЯТЕЛЬНОСТИ СТРАХОВЫХ МЕДИЦИНСКИХ ОРГАНИЗАЦИЙ</w:t>
      </w:r>
    </w:p>
    <w:p w:rsidR="00D94484" w:rsidRDefault="00D94484">
      <w:pPr>
        <w:pStyle w:val="ConsPlusNormal"/>
        <w:ind w:firstLine="540"/>
        <w:jc w:val="both"/>
      </w:pPr>
    </w:p>
    <w:p w:rsidR="00D94484" w:rsidRDefault="00D94484">
      <w:pPr>
        <w:pStyle w:val="ConsPlusNormal"/>
        <w:ind w:firstLine="540"/>
        <w:jc w:val="both"/>
      </w:pPr>
      <w:r>
        <w:t xml:space="preserve">В целях оценки деятельности страховых медицинских организаций по информированию застрахованных лиц о деятельности страховых медицинских организаций, а также обеспечения реализации </w:t>
      </w:r>
      <w:hyperlink r:id="rId5" w:history="1">
        <w:r>
          <w:rPr>
            <w:color w:val="0000FF"/>
          </w:rPr>
          <w:t>статьи 16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приказываю:</w:t>
      </w:r>
    </w:p>
    <w:p w:rsidR="00D94484" w:rsidRDefault="00D9448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методику</w:t>
        </w:r>
      </w:hyperlink>
      <w:r>
        <w:t xml:space="preserve"> расчета показателей оценки деятельности страховых медицинских организаций (приложение N 1).</w:t>
      </w:r>
    </w:p>
    <w:p w:rsidR="00D94484" w:rsidRDefault="00D9448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Страховым медицинским организациям (филиалам), участвующим в реализации территориальных программ обязательного медицинского страхования, обеспечить за полугодие, в срок не позднее 40 дней после отчетного периода и за год - до 10-го марта после отчетного периода, представление в территориальные фонды обязательного медицинского страхования в электронном виде заверенных надлежащим образом электронной подписью сведений согласно </w:t>
      </w:r>
      <w:hyperlink w:anchor="P176" w:history="1">
        <w:r>
          <w:rPr>
            <w:color w:val="0000FF"/>
          </w:rPr>
          <w:t>приложению N 2</w:t>
        </w:r>
      </w:hyperlink>
      <w:r>
        <w:t>.</w:t>
      </w:r>
      <w:proofErr w:type="gramEnd"/>
    </w:p>
    <w:p w:rsidR="00D94484" w:rsidRDefault="00D94484">
      <w:pPr>
        <w:pStyle w:val="ConsPlusNormal"/>
        <w:spacing w:before="220"/>
        <w:ind w:firstLine="540"/>
        <w:jc w:val="both"/>
      </w:pPr>
      <w:r>
        <w:t xml:space="preserve">3. Территориальным фондам обязательного медицинского страхования обеспечить за полугодие, в срок не позднее 45 дней после отчетного периода и за год - до 15-го марта после отчетного периода, представление в Федеральный фонд обязательного медицинского страхования в электронном виде сведений согласно </w:t>
      </w:r>
      <w:hyperlink w:anchor="P276" w:history="1">
        <w:r>
          <w:rPr>
            <w:color w:val="0000FF"/>
          </w:rPr>
          <w:t>приложению N 3</w:t>
        </w:r>
      </w:hyperlink>
      <w:r>
        <w:t>.</w:t>
      </w:r>
    </w:p>
    <w:p w:rsidR="00D94484" w:rsidRDefault="00D94484">
      <w:pPr>
        <w:pStyle w:val="ConsPlusNormal"/>
        <w:spacing w:before="220"/>
        <w:ind w:firstLine="540"/>
        <w:jc w:val="both"/>
      </w:pPr>
      <w:r>
        <w:t>4. Управлению организации ОМС обеспечить составление рейтинга по каждой страховой медицинской организации.</w:t>
      </w:r>
    </w:p>
    <w:p w:rsidR="00D94484" w:rsidRDefault="00D94484">
      <w:pPr>
        <w:pStyle w:val="ConsPlusNormal"/>
        <w:spacing w:before="220"/>
        <w:ind w:firstLine="540"/>
        <w:jc w:val="both"/>
      </w:pPr>
      <w:r>
        <w:t>5. Управлению информационно-аналитических технологий обеспечить размещение рейтинга страховых медицинских организаций на сайте Федерального фонда в сети "Интернет".</w:t>
      </w:r>
    </w:p>
    <w:p w:rsidR="00D94484" w:rsidRDefault="00D94484">
      <w:pPr>
        <w:pStyle w:val="ConsPlusNormal"/>
        <w:spacing w:before="220"/>
        <w:ind w:firstLine="540"/>
        <w:jc w:val="both"/>
      </w:pPr>
      <w:r>
        <w:t xml:space="preserve">6. Ввести </w:t>
      </w:r>
      <w:hyperlink w:anchor="P31" w:history="1">
        <w:r>
          <w:rPr>
            <w:color w:val="0000FF"/>
          </w:rPr>
          <w:t>методику</w:t>
        </w:r>
      </w:hyperlink>
      <w:r>
        <w:t xml:space="preserve"> расчета показателей оценки деятельности страховых медицинских </w:t>
      </w:r>
      <w:proofErr w:type="gramStart"/>
      <w:r>
        <w:t>организаций</w:t>
      </w:r>
      <w:proofErr w:type="gramEnd"/>
      <w:r>
        <w:t xml:space="preserve"> в действие начиная с предоставления информации в установленном настоящим приказом порядке и сроки за 2017 год.</w:t>
      </w:r>
    </w:p>
    <w:p w:rsidR="00D94484" w:rsidRDefault="00D94484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Признать утратившими силу приказы Федерального фонда обязательного медицинского страхования от 26 декабря 2011 г. </w:t>
      </w:r>
      <w:hyperlink r:id="rId6" w:history="1">
        <w:r>
          <w:rPr>
            <w:color w:val="0000FF"/>
          </w:rPr>
          <w:t>N 243</w:t>
        </w:r>
      </w:hyperlink>
      <w:r>
        <w:t xml:space="preserve"> "Об оценке деятельности страховых медицинских организаций", от 27 марта 2013 г. </w:t>
      </w:r>
      <w:hyperlink r:id="rId7" w:history="1">
        <w:r>
          <w:rPr>
            <w:color w:val="0000FF"/>
          </w:rPr>
          <w:t>N 66</w:t>
        </w:r>
      </w:hyperlink>
      <w:r>
        <w:t xml:space="preserve"> "О внесении изменений в приказ Федерального фонда обязательного медицинского страхования от 26.12.2011 N 243", от 27 ноября 2015 г. </w:t>
      </w:r>
      <w:hyperlink r:id="rId8" w:history="1">
        <w:r>
          <w:rPr>
            <w:color w:val="0000FF"/>
          </w:rPr>
          <w:t>N 239</w:t>
        </w:r>
      </w:hyperlink>
      <w:r>
        <w:t xml:space="preserve"> "О внесении изменений в Методику расчета показателей оценки деятельности страховых</w:t>
      </w:r>
      <w:proofErr w:type="gramEnd"/>
      <w:r>
        <w:t xml:space="preserve"> медицинских организаций, </w:t>
      </w:r>
      <w:proofErr w:type="gramStart"/>
      <w:r>
        <w:t>утвержденную</w:t>
      </w:r>
      <w:proofErr w:type="gramEnd"/>
      <w:r>
        <w:t xml:space="preserve"> приказом Федерального фонда обязательного медицинского страхования от 26 декабря 2011 г. N 243".</w:t>
      </w:r>
    </w:p>
    <w:p w:rsidR="00D94484" w:rsidRDefault="00D94484">
      <w:pPr>
        <w:pStyle w:val="ConsPlusNormal"/>
        <w:ind w:firstLine="540"/>
        <w:jc w:val="both"/>
      </w:pPr>
    </w:p>
    <w:p w:rsidR="00D94484" w:rsidRDefault="00D94484">
      <w:pPr>
        <w:pStyle w:val="ConsPlusNormal"/>
        <w:jc w:val="right"/>
      </w:pPr>
      <w:r>
        <w:t>Председатель</w:t>
      </w:r>
    </w:p>
    <w:p w:rsidR="00D94484" w:rsidRDefault="00D94484">
      <w:pPr>
        <w:pStyle w:val="ConsPlusNormal"/>
        <w:jc w:val="right"/>
      </w:pPr>
      <w:r>
        <w:t>Н.Н.СТАДЧЕНКО</w:t>
      </w:r>
    </w:p>
    <w:p w:rsidR="00D94484" w:rsidRDefault="00D94484">
      <w:pPr>
        <w:pStyle w:val="ConsPlusNormal"/>
        <w:jc w:val="right"/>
      </w:pPr>
    </w:p>
    <w:p w:rsidR="00D94484" w:rsidRDefault="00D94484">
      <w:pPr>
        <w:pStyle w:val="ConsPlusNormal"/>
        <w:jc w:val="right"/>
      </w:pPr>
    </w:p>
    <w:p w:rsidR="00D94484" w:rsidRDefault="00D94484">
      <w:pPr>
        <w:pStyle w:val="ConsPlusNormal"/>
        <w:jc w:val="right"/>
      </w:pPr>
    </w:p>
    <w:p w:rsidR="00D94484" w:rsidRDefault="00D94484">
      <w:pPr>
        <w:pStyle w:val="ConsPlusNormal"/>
        <w:jc w:val="right"/>
      </w:pPr>
    </w:p>
    <w:p w:rsidR="00D94484" w:rsidRDefault="00D94484">
      <w:pPr>
        <w:pStyle w:val="ConsPlusNormal"/>
        <w:jc w:val="right"/>
      </w:pPr>
    </w:p>
    <w:p w:rsidR="00D94484" w:rsidRDefault="00D94484">
      <w:pPr>
        <w:pStyle w:val="ConsPlusNormal"/>
        <w:jc w:val="right"/>
        <w:outlineLvl w:val="0"/>
      </w:pPr>
      <w:r>
        <w:lastRenderedPageBreak/>
        <w:t>Приложение N 1</w:t>
      </w:r>
    </w:p>
    <w:p w:rsidR="00D94484" w:rsidRDefault="00D94484">
      <w:pPr>
        <w:pStyle w:val="ConsPlusNormal"/>
        <w:jc w:val="right"/>
      </w:pPr>
    </w:p>
    <w:p w:rsidR="00D94484" w:rsidRDefault="00D94484">
      <w:pPr>
        <w:pStyle w:val="ConsPlusNormal"/>
        <w:jc w:val="right"/>
      </w:pPr>
      <w:r>
        <w:t>Утверждена</w:t>
      </w:r>
    </w:p>
    <w:p w:rsidR="00D94484" w:rsidRDefault="00D94484">
      <w:pPr>
        <w:pStyle w:val="ConsPlusNormal"/>
        <w:jc w:val="right"/>
      </w:pPr>
      <w:r>
        <w:t>приказом Федерального фонда</w:t>
      </w:r>
    </w:p>
    <w:p w:rsidR="00D94484" w:rsidRDefault="00D94484">
      <w:pPr>
        <w:pStyle w:val="ConsPlusNormal"/>
        <w:jc w:val="right"/>
      </w:pPr>
      <w:r>
        <w:t>обязательного медицинского страхования</w:t>
      </w:r>
    </w:p>
    <w:p w:rsidR="00D94484" w:rsidRDefault="00D94484">
      <w:pPr>
        <w:pStyle w:val="ConsPlusNormal"/>
        <w:jc w:val="right"/>
      </w:pPr>
      <w:r>
        <w:t>от 17 июля 2017 г. N 173</w:t>
      </w:r>
    </w:p>
    <w:p w:rsidR="00D94484" w:rsidRDefault="00D94484">
      <w:pPr>
        <w:pStyle w:val="ConsPlusNormal"/>
        <w:jc w:val="center"/>
      </w:pPr>
    </w:p>
    <w:p w:rsidR="00D94484" w:rsidRDefault="00D94484">
      <w:pPr>
        <w:pStyle w:val="ConsPlusTitle"/>
        <w:jc w:val="center"/>
      </w:pPr>
      <w:bookmarkStart w:id="0" w:name="P31"/>
      <w:bookmarkEnd w:id="0"/>
      <w:r>
        <w:t>МЕТОДИКА</w:t>
      </w:r>
    </w:p>
    <w:p w:rsidR="00D94484" w:rsidRDefault="00D94484">
      <w:pPr>
        <w:pStyle w:val="ConsPlusTitle"/>
        <w:jc w:val="center"/>
      </w:pPr>
      <w:r>
        <w:t>РАСЧЕТА ПОКАЗАТЕЛЕЙ ОЦЕНКИ ДЕЯТЕЛЬНОСТИ СТРАХОВЫХ</w:t>
      </w:r>
    </w:p>
    <w:p w:rsidR="00D94484" w:rsidRDefault="00D94484">
      <w:pPr>
        <w:pStyle w:val="ConsPlusTitle"/>
        <w:jc w:val="center"/>
      </w:pPr>
      <w:r>
        <w:t>МЕДИЦИНСКИХ ОРГАНИЗАЦИЙ</w:t>
      </w:r>
    </w:p>
    <w:p w:rsidR="00D94484" w:rsidRDefault="00D94484">
      <w:pPr>
        <w:pStyle w:val="ConsPlusNormal"/>
        <w:jc w:val="center"/>
      </w:pPr>
    </w:p>
    <w:p w:rsidR="00D94484" w:rsidRDefault="00D94484">
      <w:pPr>
        <w:pStyle w:val="ConsPlusTitle"/>
        <w:jc w:val="center"/>
        <w:outlineLvl w:val="1"/>
      </w:pPr>
      <w:r>
        <w:t>I. Общие положения</w:t>
      </w:r>
    </w:p>
    <w:p w:rsidR="00D94484" w:rsidRDefault="00D94484">
      <w:pPr>
        <w:pStyle w:val="ConsPlusNormal"/>
        <w:jc w:val="center"/>
      </w:pPr>
    </w:p>
    <w:p w:rsidR="00D94484" w:rsidRDefault="00D94484">
      <w:pPr>
        <w:pStyle w:val="ConsPlusNormal"/>
        <w:ind w:firstLine="540"/>
        <w:jc w:val="both"/>
      </w:pPr>
      <w:r>
        <w:t>1. Настоящая методика используется в целях оценки деятельности страховых медицинских организаций, осуществляющих деятельность в сфере обязательного медицинского страхования (рейтинг).</w:t>
      </w:r>
    </w:p>
    <w:p w:rsidR="00D94484" w:rsidRDefault="00D94484">
      <w:pPr>
        <w:pStyle w:val="ConsPlusNormal"/>
        <w:spacing w:before="220"/>
        <w:ind w:firstLine="540"/>
        <w:jc w:val="both"/>
      </w:pPr>
      <w:r>
        <w:t>Оценка проводится на основании сведений, представленных страховыми медицинскими организациями и территориальными фондами обязательного медицинского страхования (далее - территориальный фонд).</w:t>
      </w:r>
    </w:p>
    <w:p w:rsidR="00D94484" w:rsidRDefault="00D94484">
      <w:pPr>
        <w:pStyle w:val="ConsPlusNormal"/>
        <w:spacing w:before="220"/>
        <w:ind w:firstLine="540"/>
        <w:jc w:val="both"/>
      </w:pPr>
      <w:r>
        <w:t>2. Перечень используемых сокращений:</w:t>
      </w:r>
    </w:p>
    <w:p w:rsidR="00D94484" w:rsidRDefault="00D94484">
      <w:pPr>
        <w:pStyle w:val="ConsPlusNormal"/>
        <w:spacing w:before="220"/>
        <w:ind w:firstLine="540"/>
        <w:jc w:val="both"/>
      </w:pPr>
      <w:r>
        <w:t>ОМС - обязательное медицинское страхование;</w:t>
      </w:r>
    </w:p>
    <w:p w:rsidR="00D94484" w:rsidRDefault="00D94484">
      <w:pPr>
        <w:pStyle w:val="ConsPlusNormal"/>
        <w:spacing w:before="220"/>
        <w:ind w:firstLine="540"/>
        <w:jc w:val="both"/>
      </w:pPr>
      <w:r>
        <w:t>СМО - страховая медицинская организация;</w:t>
      </w:r>
    </w:p>
    <w:p w:rsidR="00D94484" w:rsidRDefault="00D94484">
      <w:pPr>
        <w:pStyle w:val="ConsPlusNormal"/>
        <w:spacing w:before="220"/>
        <w:ind w:firstLine="540"/>
        <w:jc w:val="both"/>
      </w:pPr>
      <w:r>
        <w:t>МЭЭ - медико-экономическая экспертиза;</w:t>
      </w:r>
    </w:p>
    <w:p w:rsidR="00D94484" w:rsidRDefault="00D94484">
      <w:pPr>
        <w:pStyle w:val="ConsPlusNormal"/>
        <w:spacing w:before="220"/>
        <w:ind w:firstLine="540"/>
        <w:jc w:val="both"/>
      </w:pPr>
      <w:r>
        <w:t>ЭКМП - экспертиза качества медицинской помощи.</w:t>
      </w:r>
    </w:p>
    <w:p w:rsidR="00D94484" w:rsidRDefault="00D94484">
      <w:pPr>
        <w:pStyle w:val="ConsPlusNormal"/>
        <w:jc w:val="right"/>
      </w:pPr>
    </w:p>
    <w:p w:rsidR="00D94484" w:rsidRDefault="00D94484">
      <w:pPr>
        <w:pStyle w:val="ConsPlusTitle"/>
        <w:jc w:val="center"/>
        <w:outlineLvl w:val="1"/>
      </w:pPr>
      <w:r>
        <w:t xml:space="preserve">II. Показатели оценки деятельности </w:t>
      </w:r>
      <w:proofErr w:type="gramStart"/>
      <w:r>
        <w:t>страховых</w:t>
      </w:r>
      <w:proofErr w:type="gramEnd"/>
    </w:p>
    <w:p w:rsidR="00D94484" w:rsidRDefault="00D94484">
      <w:pPr>
        <w:pStyle w:val="ConsPlusTitle"/>
        <w:jc w:val="center"/>
      </w:pPr>
      <w:r>
        <w:t>медицинских организаций</w:t>
      </w:r>
    </w:p>
    <w:p w:rsidR="00D94484" w:rsidRDefault="00D94484">
      <w:pPr>
        <w:pStyle w:val="ConsPlusNormal"/>
        <w:jc w:val="center"/>
      </w:pPr>
    </w:p>
    <w:p w:rsidR="00D94484" w:rsidRDefault="00D94484">
      <w:pPr>
        <w:pStyle w:val="ConsPlusNormal"/>
        <w:ind w:firstLine="540"/>
        <w:jc w:val="both"/>
      </w:pPr>
      <w:r>
        <w:t>3. Для оценки деятельности страховых медицинских организаций используются следующие показатели:</w:t>
      </w:r>
    </w:p>
    <w:p w:rsidR="00D94484" w:rsidRDefault="00D94484">
      <w:pPr>
        <w:pStyle w:val="ConsPlusNormal"/>
        <w:spacing w:before="220"/>
        <w:ind w:firstLine="540"/>
        <w:jc w:val="both"/>
      </w:pPr>
      <w:r>
        <w:t>а) доля застрахованных лиц СМО в субъекте Российской Федерации;</w:t>
      </w:r>
    </w:p>
    <w:p w:rsidR="00D94484" w:rsidRDefault="00D94484">
      <w:pPr>
        <w:pStyle w:val="ConsPlusNormal"/>
        <w:spacing w:before="220"/>
        <w:ind w:firstLine="540"/>
        <w:jc w:val="both"/>
      </w:pPr>
      <w:r>
        <w:t>б) нарушения в экспертной деятельности СМО;</w:t>
      </w:r>
    </w:p>
    <w:p w:rsidR="00D94484" w:rsidRDefault="00D94484">
      <w:pPr>
        <w:pStyle w:val="ConsPlusNormal"/>
        <w:spacing w:before="220"/>
        <w:ind w:firstLine="540"/>
        <w:jc w:val="both"/>
      </w:pPr>
      <w:r>
        <w:t>в) проведение опросов;</w:t>
      </w:r>
    </w:p>
    <w:p w:rsidR="00D94484" w:rsidRDefault="00D94484">
      <w:pPr>
        <w:pStyle w:val="ConsPlusNormal"/>
        <w:spacing w:before="220"/>
        <w:ind w:firstLine="540"/>
        <w:jc w:val="both"/>
      </w:pPr>
      <w:r>
        <w:t>г) наличие обоснованных жалоб на работу СМО;</w:t>
      </w:r>
    </w:p>
    <w:p w:rsidR="00D94484" w:rsidRDefault="00D94484">
      <w:pPr>
        <w:pStyle w:val="ConsPlusNormal"/>
        <w:spacing w:before="220"/>
        <w:ind w:firstLine="540"/>
        <w:jc w:val="both"/>
      </w:pPr>
      <w:r>
        <w:t>д) результативность досудебной и судебной деятельности СМО;</w:t>
      </w:r>
    </w:p>
    <w:p w:rsidR="00D94484" w:rsidRDefault="00D94484">
      <w:pPr>
        <w:pStyle w:val="ConsPlusNormal"/>
        <w:spacing w:before="220"/>
        <w:ind w:firstLine="540"/>
        <w:jc w:val="both"/>
      </w:pPr>
      <w:r>
        <w:t>е) доступность информации для застрахованных лиц;</w:t>
      </w:r>
    </w:p>
    <w:p w:rsidR="00D94484" w:rsidRDefault="00D94484">
      <w:pPr>
        <w:pStyle w:val="ConsPlusNormal"/>
        <w:spacing w:before="220"/>
        <w:ind w:firstLine="540"/>
        <w:jc w:val="both"/>
      </w:pPr>
      <w:r>
        <w:t>ж) информационная активность СМО в медицинских организациях;</w:t>
      </w:r>
    </w:p>
    <w:p w:rsidR="00D94484" w:rsidRDefault="00D94484">
      <w:pPr>
        <w:pStyle w:val="ConsPlusNormal"/>
        <w:spacing w:before="220"/>
        <w:ind w:firstLine="540"/>
        <w:jc w:val="both"/>
      </w:pPr>
      <w:r>
        <w:t>з) информирование застрахованных лиц;</w:t>
      </w:r>
    </w:p>
    <w:p w:rsidR="00D94484" w:rsidRDefault="00D94484">
      <w:pPr>
        <w:pStyle w:val="ConsPlusNormal"/>
        <w:spacing w:before="220"/>
        <w:ind w:firstLine="540"/>
        <w:jc w:val="both"/>
      </w:pPr>
      <w:r>
        <w:t>и) эффективность индивидуального информирования застрахованных лиц, подлежащих прохождению диспансеризации;</w:t>
      </w:r>
    </w:p>
    <w:p w:rsidR="00D94484" w:rsidRDefault="00D94484">
      <w:pPr>
        <w:pStyle w:val="ConsPlusNormal"/>
        <w:spacing w:before="220"/>
        <w:ind w:firstLine="540"/>
        <w:jc w:val="both"/>
      </w:pPr>
      <w:r>
        <w:t xml:space="preserve">к) доля умерших застрахованных лиц, находящихся на диспансерном наблюдении по </w:t>
      </w:r>
      <w:r>
        <w:lastRenderedPageBreak/>
        <w:t>результатам диспансеризации за последние три года;</w:t>
      </w:r>
    </w:p>
    <w:p w:rsidR="00D94484" w:rsidRDefault="00D94484">
      <w:pPr>
        <w:pStyle w:val="ConsPlusNormal"/>
        <w:spacing w:before="220"/>
        <w:ind w:firstLine="540"/>
        <w:jc w:val="both"/>
      </w:pPr>
      <w:r>
        <w:t>л) объем экспертиз качества медицинской помощи по случаям летальных исходов;</w:t>
      </w:r>
    </w:p>
    <w:p w:rsidR="00D94484" w:rsidRDefault="00D94484">
      <w:pPr>
        <w:pStyle w:val="ConsPlusNormal"/>
        <w:spacing w:before="220"/>
        <w:ind w:firstLine="540"/>
        <w:jc w:val="both"/>
      </w:pPr>
      <w:r>
        <w:t>м) экспертная деятельность СМО;</w:t>
      </w:r>
    </w:p>
    <w:p w:rsidR="00D94484" w:rsidRDefault="00D94484">
      <w:pPr>
        <w:pStyle w:val="ConsPlusNormal"/>
        <w:spacing w:before="220"/>
        <w:ind w:firstLine="540"/>
        <w:jc w:val="both"/>
      </w:pPr>
      <w:r>
        <w:t>н) контроль по случаям хронических неинфекционных заболеваний, являющихся основной причиной смертности, впервые выявленных по результатам диспансеризации;</w:t>
      </w:r>
    </w:p>
    <w:p w:rsidR="00D94484" w:rsidRDefault="00D94484">
      <w:pPr>
        <w:pStyle w:val="ConsPlusNormal"/>
        <w:spacing w:before="220"/>
        <w:ind w:firstLine="540"/>
        <w:jc w:val="both"/>
      </w:pPr>
      <w:r>
        <w:t>о) деятельность представителей СМО в медицинских организациях;</w:t>
      </w:r>
    </w:p>
    <w:p w:rsidR="00D94484" w:rsidRDefault="00D94484">
      <w:pPr>
        <w:pStyle w:val="ConsPlusNormal"/>
        <w:spacing w:before="220"/>
        <w:ind w:firstLine="540"/>
        <w:jc w:val="both"/>
      </w:pPr>
      <w:r>
        <w:t>п) охват медицинских организаций представителями СМО.</w:t>
      </w:r>
    </w:p>
    <w:p w:rsidR="00D94484" w:rsidRDefault="00D94484">
      <w:pPr>
        <w:pStyle w:val="ConsPlusNormal"/>
        <w:ind w:firstLine="540"/>
        <w:jc w:val="both"/>
      </w:pPr>
    </w:p>
    <w:p w:rsidR="00D94484" w:rsidRDefault="00D94484">
      <w:pPr>
        <w:pStyle w:val="ConsPlusTitle"/>
        <w:jc w:val="center"/>
        <w:outlineLvl w:val="1"/>
      </w:pPr>
      <w:r>
        <w:t>III. Расчет показателей оценки деятельности СМО</w:t>
      </w:r>
    </w:p>
    <w:p w:rsidR="00D94484" w:rsidRDefault="00D94484">
      <w:pPr>
        <w:pStyle w:val="ConsPlusNormal"/>
        <w:ind w:firstLine="540"/>
        <w:jc w:val="both"/>
      </w:pPr>
    </w:p>
    <w:p w:rsidR="00D94484" w:rsidRDefault="00D94484">
      <w:pPr>
        <w:pStyle w:val="ConsPlusNormal"/>
        <w:ind w:firstLine="540"/>
        <w:jc w:val="both"/>
      </w:pPr>
      <w:r>
        <w:t>4. Показатели оценки деятельности СМО рассчитываются по следующим формулам:</w:t>
      </w:r>
    </w:p>
    <w:p w:rsidR="00D94484" w:rsidRDefault="00D9448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4252"/>
        <w:gridCol w:w="2098"/>
      </w:tblGrid>
      <w:tr w:rsidR="00D94484">
        <w:tc>
          <w:tcPr>
            <w:tcW w:w="2721" w:type="dxa"/>
          </w:tcPr>
          <w:p w:rsidR="00D94484" w:rsidRDefault="00D94484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4252" w:type="dxa"/>
          </w:tcPr>
          <w:p w:rsidR="00D94484" w:rsidRDefault="00D94484">
            <w:pPr>
              <w:pStyle w:val="ConsPlusNormal"/>
              <w:jc w:val="center"/>
            </w:pPr>
            <w:r>
              <w:t>Формула расчета</w:t>
            </w:r>
          </w:p>
        </w:tc>
        <w:tc>
          <w:tcPr>
            <w:tcW w:w="2098" w:type="dxa"/>
          </w:tcPr>
          <w:p w:rsidR="00D94484" w:rsidRDefault="00D94484">
            <w:pPr>
              <w:pStyle w:val="ConsPlusNormal"/>
              <w:jc w:val="center"/>
            </w:pPr>
            <w:r>
              <w:t>Комментарий</w:t>
            </w:r>
          </w:p>
        </w:tc>
      </w:tr>
      <w:tr w:rsidR="00D94484">
        <w:tc>
          <w:tcPr>
            <w:tcW w:w="2721" w:type="dxa"/>
          </w:tcPr>
          <w:p w:rsidR="00D94484" w:rsidRDefault="00D94484">
            <w:pPr>
              <w:pStyle w:val="ConsPlusNormal"/>
            </w:pPr>
            <w:r>
              <w:t>1. Доля застрахованных лиц СМО в субъекте РФ</w:t>
            </w:r>
          </w:p>
        </w:tc>
        <w:tc>
          <w:tcPr>
            <w:tcW w:w="4252" w:type="dxa"/>
          </w:tcPr>
          <w:p w:rsidR="00D94484" w:rsidRDefault="00D94484">
            <w:pPr>
              <w:pStyle w:val="ConsPlusNormal"/>
              <w:jc w:val="center"/>
            </w:pPr>
            <w:r w:rsidRPr="00B223C7">
              <w:rPr>
                <w:position w:val="-32"/>
              </w:rPr>
              <w:pict>
                <v:shape id="_x0000_i1025" style="width:94pt;height:38.65pt" coordsize="" o:spt="100" adj="0,,0" path="" filled="f" stroked="f">
                  <v:stroke joinstyle="miter"/>
                  <v:imagedata r:id="rId9" o:title="base_1_223443_15"/>
                  <v:formulas/>
                  <v:path o:connecttype="segments"/>
                </v:shape>
              </w:pict>
            </w:r>
            <w:r>
              <w:t>, где</w:t>
            </w:r>
          </w:p>
          <w:p w:rsidR="00D94484" w:rsidRDefault="00D94484">
            <w:pPr>
              <w:pStyle w:val="ConsPlusNormal"/>
            </w:pPr>
            <w:r>
              <w:t>Ч</w:t>
            </w:r>
            <w:r>
              <w:rPr>
                <w:vertAlign w:val="subscript"/>
              </w:rPr>
              <w:t>смо</w:t>
            </w:r>
            <w:r>
              <w:t xml:space="preserve"> - численность лиц, застрахованных по ОМС в СМО, участвующей в реализации территориальной программы ОМС;</w:t>
            </w:r>
          </w:p>
          <w:p w:rsidR="00D94484" w:rsidRDefault="00D94484">
            <w:pPr>
              <w:pStyle w:val="ConsPlusNormal"/>
            </w:pPr>
            <w:r>
              <w:t>Ч</w:t>
            </w:r>
            <w:r>
              <w:rPr>
                <w:vertAlign w:val="subscript"/>
              </w:rPr>
              <w:t>общ</w:t>
            </w:r>
            <w:r>
              <w:t xml:space="preserve"> - общая численность застрахованных по ОМС лиц в субъекте РФ</w:t>
            </w:r>
          </w:p>
        </w:tc>
        <w:tc>
          <w:tcPr>
            <w:tcW w:w="2098" w:type="dxa"/>
          </w:tcPr>
          <w:p w:rsidR="00D94484" w:rsidRDefault="00D94484">
            <w:pPr>
              <w:pStyle w:val="ConsPlusNormal"/>
            </w:pPr>
            <w:r>
              <w:t>Численность застрахованных в страховой медицинской организации лиц к общему количеству застрахованных лиц субъекта РФ (в процентах);</w:t>
            </w:r>
          </w:p>
        </w:tc>
      </w:tr>
      <w:tr w:rsidR="00D94484">
        <w:tc>
          <w:tcPr>
            <w:tcW w:w="2721" w:type="dxa"/>
          </w:tcPr>
          <w:p w:rsidR="00D94484" w:rsidRDefault="00D94484">
            <w:pPr>
              <w:pStyle w:val="ConsPlusNormal"/>
            </w:pPr>
            <w:r>
              <w:t>2. Нарушения в экспертной деятельности СМО</w:t>
            </w:r>
          </w:p>
        </w:tc>
        <w:tc>
          <w:tcPr>
            <w:tcW w:w="4252" w:type="dxa"/>
          </w:tcPr>
          <w:p w:rsidR="00D94484" w:rsidRDefault="00D94484">
            <w:pPr>
              <w:pStyle w:val="ConsPlusNormal"/>
              <w:jc w:val="center"/>
            </w:pPr>
            <w:r w:rsidRPr="00B223C7">
              <w:rPr>
                <w:position w:val="-24"/>
              </w:rPr>
              <w:pict>
                <v:shape id="_x0000_i1026" style="width:146.65pt;height:34pt" coordsize="" o:spt="100" adj="0,,0" path="" filled="f" stroked="f">
                  <v:stroke joinstyle="miter"/>
                  <v:imagedata r:id="rId10" o:title="base_1_223443_16"/>
                  <v:formulas/>
                  <v:path o:connecttype="segments"/>
                </v:shape>
              </w:pict>
            </w:r>
            <w:r>
              <w:t>, где</w:t>
            </w:r>
          </w:p>
          <w:p w:rsidR="00D94484" w:rsidRDefault="00D94484">
            <w:pPr>
              <w:pStyle w:val="ConsPlusNormal"/>
            </w:pPr>
            <w:r>
              <w:t>КНРе - количество экспертных случаев, в которых территориальным фондом выявлены нарушения, не выявленные СМО и необоснованно признанные СМО дефектными при проведении экспертизы;</w:t>
            </w:r>
          </w:p>
          <w:p w:rsidR="00D94484" w:rsidRDefault="00D94484">
            <w:pPr>
              <w:pStyle w:val="ConsPlusNormal"/>
            </w:pPr>
            <w:r>
              <w:t>КРе - количество экспертных случаев, взятых на реэкспертизу территориальным фондом.</w:t>
            </w:r>
          </w:p>
        </w:tc>
        <w:tc>
          <w:tcPr>
            <w:tcW w:w="2098" w:type="dxa"/>
          </w:tcPr>
          <w:p w:rsidR="00D94484" w:rsidRDefault="00D94484">
            <w:pPr>
              <w:pStyle w:val="ConsPlusNormal"/>
            </w:pPr>
            <w:r>
              <w:t>Доля нарушений, выявленных территориальным фондом по результатам реэкспертизы, которые не были выявлены СМО при проведении экспертизы качества медицинской помощи (в процентах):</w:t>
            </w:r>
          </w:p>
        </w:tc>
      </w:tr>
      <w:tr w:rsidR="00D94484">
        <w:tc>
          <w:tcPr>
            <w:tcW w:w="2721" w:type="dxa"/>
          </w:tcPr>
          <w:p w:rsidR="00D94484" w:rsidRDefault="00D94484">
            <w:pPr>
              <w:pStyle w:val="ConsPlusNormal"/>
            </w:pPr>
            <w:r>
              <w:t>3. Проведение опросов</w:t>
            </w:r>
          </w:p>
        </w:tc>
        <w:tc>
          <w:tcPr>
            <w:tcW w:w="4252" w:type="dxa"/>
          </w:tcPr>
          <w:p w:rsidR="00D94484" w:rsidRDefault="00D94484">
            <w:pPr>
              <w:pStyle w:val="ConsPlusNormal"/>
              <w:jc w:val="center"/>
            </w:pPr>
            <w:r w:rsidRPr="00B223C7">
              <w:rPr>
                <w:position w:val="-30"/>
              </w:rPr>
              <w:pict>
                <v:shape id="_x0000_i1027" style="width:110pt;height:38.65pt" coordsize="" o:spt="100" adj="0,,0" path="" filled="f" stroked="f">
                  <v:stroke joinstyle="miter"/>
                  <v:imagedata r:id="rId11" o:title="base_1_223443_17"/>
                  <v:formulas/>
                  <v:path o:connecttype="segments"/>
                </v:shape>
              </w:pict>
            </w:r>
            <w:r>
              <w:t>, где</w:t>
            </w:r>
          </w:p>
          <w:p w:rsidR="00D94484" w:rsidRDefault="00D94484">
            <w:pPr>
              <w:pStyle w:val="ConsPlusNormal"/>
            </w:pPr>
            <w:r>
              <w:t>Гр</w:t>
            </w:r>
            <w:r>
              <w:rPr>
                <w:vertAlign w:val="subscript"/>
              </w:rPr>
              <w:t>опр</w:t>
            </w:r>
            <w:r>
              <w:t xml:space="preserve"> - количество опрошенных застрахованных лиц;</w:t>
            </w:r>
          </w:p>
          <w:p w:rsidR="00D94484" w:rsidRDefault="00D94484">
            <w:pPr>
              <w:pStyle w:val="ConsPlusNormal"/>
            </w:pPr>
            <w:r>
              <w:t>Ч</w:t>
            </w:r>
            <w:r>
              <w:rPr>
                <w:vertAlign w:val="subscript"/>
              </w:rPr>
              <w:t>смо</w:t>
            </w:r>
            <w:r>
              <w:t xml:space="preserve"> - численность лиц, застрахованных по ОМС в СМО, участвующей в реализации территориальной программы ОМС</w:t>
            </w:r>
          </w:p>
        </w:tc>
        <w:tc>
          <w:tcPr>
            <w:tcW w:w="2098" w:type="dxa"/>
          </w:tcPr>
          <w:p w:rsidR="00D94484" w:rsidRDefault="00D94484">
            <w:pPr>
              <w:pStyle w:val="ConsPlusNormal"/>
            </w:pPr>
            <w:r>
              <w:t>Доля граждан, опрошенных с целью изучения удовлетворенности организацией, условиями, доступностью и качеством медицинской помощи (в процентах)</w:t>
            </w:r>
          </w:p>
        </w:tc>
      </w:tr>
      <w:tr w:rsidR="00D94484">
        <w:tc>
          <w:tcPr>
            <w:tcW w:w="2721" w:type="dxa"/>
          </w:tcPr>
          <w:p w:rsidR="00D94484" w:rsidRDefault="00D94484">
            <w:pPr>
              <w:pStyle w:val="ConsPlusNormal"/>
            </w:pPr>
            <w:r>
              <w:lastRenderedPageBreak/>
              <w:t>4. Наличие обоснованных жалоб на работу СМО</w:t>
            </w:r>
          </w:p>
        </w:tc>
        <w:tc>
          <w:tcPr>
            <w:tcW w:w="4252" w:type="dxa"/>
          </w:tcPr>
          <w:p w:rsidR="00D94484" w:rsidRDefault="00D94484">
            <w:pPr>
              <w:pStyle w:val="ConsPlusNormal"/>
              <w:jc w:val="center"/>
            </w:pPr>
            <w:r w:rsidRPr="00B223C7">
              <w:rPr>
                <w:position w:val="-30"/>
              </w:rPr>
              <w:pict>
                <v:shape id="_x0000_i1028" style="width:153.35pt;height:37.35pt" coordsize="" o:spt="100" adj="0,,0" path="" filled="f" stroked="f">
                  <v:stroke joinstyle="miter"/>
                  <v:imagedata r:id="rId12" o:title="base_1_223443_18"/>
                  <v:formulas/>
                  <v:path o:connecttype="segments"/>
                </v:shape>
              </w:pict>
            </w:r>
            <w:r>
              <w:t>, где</w:t>
            </w:r>
          </w:p>
          <w:p w:rsidR="00D94484" w:rsidRDefault="00D94484">
            <w:pPr>
              <w:pStyle w:val="ConsPlusNormal"/>
            </w:pPr>
            <w:r>
              <w:t>КОЖ</w:t>
            </w:r>
            <w:r>
              <w:rPr>
                <w:vertAlign w:val="subscript"/>
              </w:rPr>
              <w:t>смо</w:t>
            </w:r>
            <w:r>
              <w:t xml:space="preserve"> - количество обоснованных обращений (жалоб) на действия СМО, поступивших в территориальный фонд и СМО;</w:t>
            </w:r>
          </w:p>
          <w:p w:rsidR="00D94484" w:rsidRDefault="00D94484">
            <w:pPr>
              <w:pStyle w:val="ConsPlusNormal"/>
            </w:pPr>
            <w:r>
              <w:t>Ч</w:t>
            </w:r>
            <w:r>
              <w:rPr>
                <w:vertAlign w:val="subscript"/>
              </w:rPr>
              <w:t>смо</w:t>
            </w:r>
            <w:r>
              <w:t xml:space="preserve"> - численность лиц, застрахованных по ОМС в СМО, участвующей в реализации территориальной программы ОМС.</w:t>
            </w:r>
          </w:p>
        </w:tc>
        <w:tc>
          <w:tcPr>
            <w:tcW w:w="2098" w:type="dxa"/>
          </w:tcPr>
          <w:p w:rsidR="00D94484" w:rsidRDefault="00D94484">
            <w:pPr>
              <w:pStyle w:val="ConsPlusNormal"/>
            </w:pPr>
            <w:r>
              <w:t>Количество обоснованных жалоб на работу страховой медицинской организации на 100 000 застрахованных лиц;</w:t>
            </w:r>
          </w:p>
        </w:tc>
      </w:tr>
      <w:tr w:rsidR="00D94484">
        <w:tc>
          <w:tcPr>
            <w:tcW w:w="2721" w:type="dxa"/>
          </w:tcPr>
          <w:p w:rsidR="00D94484" w:rsidRDefault="00D94484">
            <w:pPr>
              <w:pStyle w:val="ConsPlusNormal"/>
            </w:pPr>
            <w:r>
              <w:t>5. Результативность досудебной и судебной деятельности СМО</w:t>
            </w:r>
          </w:p>
        </w:tc>
        <w:tc>
          <w:tcPr>
            <w:tcW w:w="4252" w:type="dxa"/>
          </w:tcPr>
          <w:p w:rsidR="00D94484" w:rsidRDefault="00D94484">
            <w:pPr>
              <w:pStyle w:val="ConsPlusNormal"/>
              <w:jc w:val="center"/>
            </w:pPr>
            <w:r w:rsidRPr="00B223C7">
              <w:rPr>
                <w:position w:val="-30"/>
              </w:rPr>
              <w:pict>
                <v:shape id="_x0000_i1029" style="width:130.65pt;height:37.35pt" coordsize="" o:spt="100" adj="0,,0" path="" filled="f" stroked="f">
                  <v:stroke joinstyle="miter"/>
                  <v:imagedata r:id="rId13" o:title="base_1_223443_19"/>
                  <v:formulas/>
                  <v:path o:connecttype="segments"/>
                </v:shape>
              </w:pict>
            </w:r>
            <w:r>
              <w:t>, где</w:t>
            </w:r>
          </w:p>
          <w:p w:rsidR="00D94484" w:rsidRDefault="00D94484">
            <w:pPr>
              <w:pStyle w:val="ConsPlusNormal"/>
            </w:pPr>
            <w:r>
              <w:t>КУИ</w:t>
            </w:r>
            <w:r>
              <w:rPr>
                <w:vertAlign w:val="subscript"/>
              </w:rPr>
              <w:t>смо</w:t>
            </w:r>
            <w:r>
              <w:t xml:space="preserve"> - количество судебных исков и досудебных претензий, инициированных СМО, по которым приняты решения об их удовлетворении;</w:t>
            </w:r>
          </w:p>
          <w:p w:rsidR="00D94484" w:rsidRDefault="00D94484">
            <w:pPr>
              <w:pStyle w:val="ConsPlusNormal"/>
              <w:jc w:val="both"/>
            </w:pPr>
            <w:r>
              <w:t>КИ</w:t>
            </w:r>
            <w:r>
              <w:rPr>
                <w:vertAlign w:val="subscript"/>
              </w:rPr>
              <w:t>смо</w:t>
            </w:r>
            <w:r>
              <w:t xml:space="preserve"> - количество судебных исков и досудебных претензий, инициированных СМО.</w:t>
            </w:r>
          </w:p>
        </w:tc>
        <w:tc>
          <w:tcPr>
            <w:tcW w:w="2098" w:type="dxa"/>
          </w:tcPr>
          <w:p w:rsidR="00D94484" w:rsidRDefault="00D94484">
            <w:pPr>
              <w:pStyle w:val="ConsPlusNormal"/>
            </w:pPr>
            <w:r>
              <w:t>Доля судебных исков и досудебных претензий, по которым приняты решения об их удовлетворении, к общему количеству судебных исков и досудебных претензий, инициированных СМО (в процентах)</w:t>
            </w:r>
          </w:p>
        </w:tc>
      </w:tr>
      <w:tr w:rsidR="00D94484">
        <w:tc>
          <w:tcPr>
            <w:tcW w:w="2721" w:type="dxa"/>
          </w:tcPr>
          <w:p w:rsidR="00D94484" w:rsidRDefault="00D94484">
            <w:pPr>
              <w:pStyle w:val="ConsPlusNormal"/>
            </w:pPr>
            <w:r>
              <w:t>6. Доступность в получении информации для застрахованных лиц</w:t>
            </w:r>
          </w:p>
        </w:tc>
        <w:tc>
          <w:tcPr>
            <w:tcW w:w="4252" w:type="dxa"/>
          </w:tcPr>
          <w:p w:rsidR="00D94484" w:rsidRDefault="00D94484">
            <w:pPr>
              <w:pStyle w:val="ConsPlusNormal"/>
              <w:jc w:val="center"/>
            </w:pPr>
            <w:r w:rsidRPr="00B223C7">
              <w:rPr>
                <w:position w:val="-30"/>
              </w:rPr>
              <w:pict>
                <v:shape id="_x0000_i1030" style="width:125.35pt;height:37.35pt" coordsize="" o:spt="100" adj="0,,0" path="" filled="f" stroked="f">
                  <v:stroke joinstyle="miter"/>
                  <v:imagedata r:id="rId14" o:title="base_1_223443_20"/>
                  <v:formulas/>
                  <v:path o:connecttype="segments"/>
                </v:shape>
              </w:pict>
            </w:r>
            <w:r>
              <w:t>, где</w:t>
            </w:r>
          </w:p>
          <w:p w:rsidR="00D94484" w:rsidRDefault="00D94484">
            <w:pPr>
              <w:pStyle w:val="ConsPlusNormal"/>
            </w:pPr>
            <w:r>
              <w:t>КСп</w:t>
            </w:r>
            <w:r>
              <w:rPr>
                <w:vertAlign w:val="subscript"/>
              </w:rPr>
              <w:t>смо</w:t>
            </w:r>
            <w:r>
              <w:t xml:space="preserve"> - количество специалистов СМО, участвующих в деятельности по защите прав застрахованных лиц;</w:t>
            </w:r>
          </w:p>
          <w:p w:rsidR="00D94484" w:rsidRDefault="00D94484">
            <w:pPr>
              <w:pStyle w:val="ConsPlusNormal"/>
            </w:pPr>
            <w:r>
              <w:t>Ч</w:t>
            </w:r>
            <w:r>
              <w:rPr>
                <w:vertAlign w:val="subscript"/>
              </w:rPr>
              <w:t>смо</w:t>
            </w:r>
            <w:r>
              <w:t xml:space="preserve"> - численность лиц, застрахованных по ОМС в СМО, участвующей в реализации территориальной программы ОМС.</w:t>
            </w:r>
          </w:p>
        </w:tc>
        <w:tc>
          <w:tcPr>
            <w:tcW w:w="2098" w:type="dxa"/>
          </w:tcPr>
          <w:p w:rsidR="00D94484" w:rsidRDefault="00D94484">
            <w:pPr>
              <w:pStyle w:val="ConsPlusNormal"/>
            </w:pPr>
            <w:r>
              <w:t>Количество специалистов СМО, участвующих в деятельности по обеспечению и защите прав застрахованных лиц, на 100 000 застрахованных лиц:</w:t>
            </w:r>
          </w:p>
        </w:tc>
      </w:tr>
      <w:tr w:rsidR="00D94484">
        <w:tc>
          <w:tcPr>
            <w:tcW w:w="2721" w:type="dxa"/>
          </w:tcPr>
          <w:p w:rsidR="00D94484" w:rsidRDefault="00D94484">
            <w:pPr>
              <w:pStyle w:val="ConsPlusNormal"/>
            </w:pPr>
            <w:r>
              <w:t>7. Информационная активность СМО в медицинских организациях</w:t>
            </w:r>
          </w:p>
        </w:tc>
        <w:tc>
          <w:tcPr>
            <w:tcW w:w="4252" w:type="dxa"/>
          </w:tcPr>
          <w:p w:rsidR="00D94484" w:rsidRDefault="00D94484">
            <w:pPr>
              <w:pStyle w:val="ConsPlusNormal"/>
              <w:jc w:val="center"/>
            </w:pPr>
            <w:r w:rsidRPr="00B223C7">
              <w:rPr>
                <w:position w:val="-30"/>
              </w:rPr>
              <w:pict>
                <v:shape id="_x0000_i1031" style="width:135.35pt;height:37.35pt" coordsize="" o:spt="100" adj="0,,0" path="" filled="f" stroked="f">
                  <v:stroke joinstyle="miter"/>
                  <v:imagedata r:id="rId15" o:title="base_1_223443_21"/>
                  <v:formulas/>
                  <v:path o:connecttype="segments"/>
                </v:shape>
              </w:pict>
            </w:r>
            <w:r>
              <w:t>, где</w:t>
            </w:r>
          </w:p>
          <w:p w:rsidR="00D94484" w:rsidRDefault="00D94484">
            <w:pPr>
              <w:pStyle w:val="ConsPlusNormal"/>
            </w:pPr>
            <w:r>
              <w:t>КМОСт - количество медицинских организаций, обеспеченных информационными стендами с актуальной информацией о правах ЗЛ;</w:t>
            </w:r>
          </w:p>
          <w:p w:rsidR="00D94484" w:rsidRDefault="00D94484">
            <w:pPr>
              <w:pStyle w:val="ConsPlusNormal"/>
            </w:pPr>
            <w:r>
              <w:t>КМО</w:t>
            </w:r>
            <w:r>
              <w:rPr>
                <w:vertAlign w:val="subscript"/>
              </w:rPr>
              <w:t>смо</w:t>
            </w:r>
            <w:r>
              <w:t xml:space="preserve"> - количество медицинских организаций субъекта Российской Федерации, с которыми СМО заключен договор на оказание и оплату медицинской помощи по ОМС.</w:t>
            </w:r>
          </w:p>
        </w:tc>
        <w:tc>
          <w:tcPr>
            <w:tcW w:w="2098" w:type="dxa"/>
          </w:tcPr>
          <w:p w:rsidR="00D94484" w:rsidRDefault="00D94484">
            <w:pPr>
              <w:pStyle w:val="ConsPlusNormal"/>
            </w:pPr>
            <w:r>
              <w:t>Доля медицинских организаций, обеспеченных информационными стендами о правах застрахованных лиц, к общему количеству медицинских организаций субъекта РФ, с которыми у СМО заключен договор на оказание и оплату медицинской помощи по ОМС (в процентах)</w:t>
            </w:r>
          </w:p>
        </w:tc>
      </w:tr>
      <w:tr w:rsidR="00D94484">
        <w:tc>
          <w:tcPr>
            <w:tcW w:w="2721" w:type="dxa"/>
          </w:tcPr>
          <w:p w:rsidR="00D94484" w:rsidRDefault="00D94484">
            <w:pPr>
              <w:pStyle w:val="ConsPlusNormal"/>
            </w:pPr>
            <w:r>
              <w:lastRenderedPageBreak/>
              <w:t>8. Информирование застрахованных лиц</w:t>
            </w:r>
          </w:p>
        </w:tc>
        <w:tc>
          <w:tcPr>
            <w:tcW w:w="4252" w:type="dxa"/>
          </w:tcPr>
          <w:p w:rsidR="00D94484" w:rsidRDefault="00D94484">
            <w:pPr>
              <w:pStyle w:val="ConsPlusNormal"/>
              <w:jc w:val="center"/>
            </w:pPr>
            <w:r w:rsidRPr="00B223C7">
              <w:rPr>
                <w:position w:val="-28"/>
              </w:rPr>
              <w:pict>
                <v:shape id="_x0000_i1032" style="width:100pt;height:36pt" coordsize="" o:spt="100" adj="0,,0" path="" filled="f" stroked="f">
                  <v:stroke joinstyle="miter"/>
                  <v:imagedata r:id="rId16" o:title="base_1_223443_22"/>
                  <v:formulas/>
                  <v:path o:connecttype="segments"/>
                </v:shape>
              </w:pict>
            </w:r>
            <w:r>
              <w:t>, где</w:t>
            </w:r>
          </w:p>
          <w:p w:rsidR="00D94484" w:rsidRDefault="00D94484">
            <w:pPr>
              <w:pStyle w:val="ConsPlusNormal"/>
            </w:pPr>
            <w:r>
              <w:t>ИИ - количество застрахованных лиц, индивидуально проинформированных СМО о возможности прохождения профилактических мероприятий.</w:t>
            </w:r>
          </w:p>
          <w:p w:rsidR="00D94484" w:rsidRDefault="00D94484">
            <w:pPr>
              <w:pStyle w:val="ConsPlusNormal"/>
            </w:pPr>
            <w:r>
              <w:t>ПД - количество застрахованных лиц в СМО, включенных в списки к прохождению 1 этапа диспансеризации определенных гру</w:t>
            </w:r>
            <w:proofErr w:type="gramStart"/>
            <w:r>
              <w:t>пп взр</w:t>
            </w:r>
            <w:proofErr w:type="gramEnd"/>
            <w:r>
              <w:t>ослого населения в текущем году;</w:t>
            </w:r>
          </w:p>
        </w:tc>
        <w:tc>
          <w:tcPr>
            <w:tcW w:w="2098" w:type="dxa"/>
          </w:tcPr>
          <w:p w:rsidR="00D94484" w:rsidRDefault="00D94484">
            <w:pPr>
              <w:pStyle w:val="ConsPlusNormal"/>
            </w:pPr>
          </w:p>
        </w:tc>
      </w:tr>
      <w:tr w:rsidR="00D94484">
        <w:tc>
          <w:tcPr>
            <w:tcW w:w="2721" w:type="dxa"/>
          </w:tcPr>
          <w:p w:rsidR="00D94484" w:rsidRDefault="00D94484">
            <w:pPr>
              <w:pStyle w:val="ConsPlusNormal"/>
            </w:pPr>
            <w:r>
              <w:t>9. Эффективность индивидуального информирования застрахованных лиц, подлежащих прохождению диспансеризации</w:t>
            </w:r>
          </w:p>
        </w:tc>
        <w:tc>
          <w:tcPr>
            <w:tcW w:w="4252" w:type="dxa"/>
          </w:tcPr>
          <w:p w:rsidR="00D94484" w:rsidRDefault="00D94484">
            <w:pPr>
              <w:pStyle w:val="ConsPlusNormal"/>
              <w:jc w:val="center"/>
            </w:pPr>
            <w:r w:rsidRPr="00B223C7">
              <w:rPr>
                <w:position w:val="-24"/>
              </w:rPr>
              <w:pict>
                <v:shape id="_x0000_i1033" style="width:142pt;height:34pt" coordsize="" o:spt="100" adj="0,,0" path="" filled="f" stroked="f">
                  <v:stroke joinstyle="miter"/>
                  <v:imagedata r:id="rId17" o:title="base_1_223443_23"/>
                  <v:formulas/>
                  <v:path o:connecttype="segments"/>
                </v:shape>
              </w:pict>
            </w:r>
            <w:r>
              <w:t>, где</w:t>
            </w:r>
          </w:p>
          <w:p w:rsidR="00D94484" w:rsidRDefault="00D94484">
            <w:pPr>
              <w:pStyle w:val="ConsPlusNormal"/>
            </w:pPr>
            <w:r>
              <w:t>ППМ</w:t>
            </w:r>
            <w:r>
              <w:rPr>
                <w:vertAlign w:val="subscript"/>
              </w:rPr>
              <w:t>ИНФ</w:t>
            </w:r>
            <w:r>
              <w:t xml:space="preserve"> - количество застрахованных лиц, прошедших 1 этап профилактических мероприятий, из числа индивидуально проинформированных о возможности прохождения профилактических мероприятий.</w:t>
            </w:r>
          </w:p>
          <w:p w:rsidR="00D94484" w:rsidRDefault="00D94484">
            <w:pPr>
              <w:pStyle w:val="ConsPlusNormal"/>
            </w:pPr>
            <w:r>
              <w:t>ИИ - количество застрахованных лиц, индивидуально проинформированных о возможности прохождения профилактических мероприятий:</w:t>
            </w:r>
          </w:p>
        </w:tc>
        <w:tc>
          <w:tcPr>
            <w:tcW w:w="2098" w:type="dxa"/>
          </w:tcPr>
          <w:p w:rsidR="00D94484" w:rsidRDefault="00D94484">
            <w:pPr>
              <w:pStyle w:val="ConsPlusNormal"/>
            </w:pPr>
          </w:p>
        </w:tc>
      </w:tr>
      <w:tr w:rsidR="00D94484">
        <w:tc>
          <w:tcPr>
            <w:tcW w:w="2721" w:type="dxa"/>
          </w:tcPr>
          <w:p w:rsidR="00D94484" w:rsidRDefault="00D94484">
            <w:pPr>
              <w:pStyle w:val="ConsPlusNormal"/>
            </w:pPr>
            <w:r>
              <w:t>10. Доля умерших застрахованных лиц, находящихся на диспансерном наблюдении по результатам диспансеризации за последние три года</w:t>
            </w:r>
          </w:p>
        </w:tc>
        <w:tc>
          <w:tcPr>
            <w:tcW w:w="4252" w:type="dxa"/>
          </w:tcPr>
          <w:p w:rsidR="00D94484" w:rsidRDefault="00D94484">
            <w:pPr>
              <w:pStyle w:val="ConsPlusNormal"/>
              <w:jc w:val="center"/>
            </w:pPr>
            <w:r w:rsidRPr="00B223C7">
              <w:rPr>
                <w:position w:val="-32"/>
              </w:rPr>
              <w:pict>
                <v:shape id="_x0000_i1034" style="width:104pt;height:39.35pt" coordsize="" o:spt="100" adj="0,,0" path="" filled="f" stroked="f">
                  <v:stroke joinstyle="miter"/>
                  <v:imagedata r:id="rId18" o:title="base_1_223443_24"/>
                  <v:formulas/>
                  <v:path o:connecttype="segments"/>
                </v:shape>
              </w:pict>
            </w:r>
            <w:r>
              <w:t>, где</w:t>
            </w:r>
          </w:p>
          <w:p w:rsidR="00D94484" w:rsidRDefault="00D94484">
            <w:pPr>
              <w:pStyle w:val="ConsPlusNormal"/>
            </w:pPr>
            <w:r>
              <w:t>У</w:t>
            </w:r>
            <w:r>
              <w:rPr>
                <w:vertAlign w:val="subscript"/>
              </w:rPr>
              <w:t>дн</w:t>
            </w:r>
            <w:r>
              <w:t xml:space="preserve"> - количество умерших застрахованных лиц, находившихся в текущем году на диспансерном наблюдении по результатам диспансеризации;</w:t>
            </w:r>
          </w:p>
          <w:p w:rsidR="00D94484" w:rsidRDefault="00D94484">
            <w:pPr>
              <w:pStyle w:val="ConsPlusNormal"/>
            </w:pPr>
            <w:r>
              <w:t>У</w:t>
            </w:r>
            <w:r>
              <w:rPr>
                <w:vertAlign w:val="subscript"/>
              </w:rPr>
              <w:t>общ</w:t>
            </w:r>
            <w:r>
              <w:t xml:space="preserve"> - количество умерших застрахованных лиц в СМО в текущем году.</w:t>
            </w:r>
          </w:p>
        </w:tc>
        <w:tc>
          <w:tcPr>
            <w:tcW w:w="2098" w:type="dxa"/>
          </w:tcPr>
          <w:p w:rsidR="00D94484" w:rsidRDefault="00D94484">
            <w:pPr>
              <w:pStyle w:val="ConsPlusNormal"/>
            </w:pPr>
          </w:p>
        </w:tc>
      </w:tr>
      <w:tr w:rsidR="00D94484">
        <w:tc>
          <w:tcPr>
            <w:tcW w:w="2721" w:type="dxa"/>
          </w:tcPr>
          <w:p w:rsidR="00D94484" w:rsidRDefault="00D94484">
            <w:pPr>
              <w:pStyle w:val="ConsPlusNormal"/>
            </w:pPr>
            <w:r>
              <w:t>11. Объем экспертиз качества медицинской помощи по случаям летальных исходов</w:t>
            </w:r>
          </w:p>
        </w:tc>
        <w:tc>
          <w:tcPr>
            <w:tcW w:w="4252" w:type="dxa"/>
          </w:tcPr>
          <w:p w:rsidR="00D94484" w:rsidRDefault="00D94484">
            <w:pPr>
              <w:pStyle w:val="ConsPlusNormal"/>
              <w:jc w:val="center"/>
            </w:pPr>
            <w:r w:rsidRPr="00B223C7">
              <w:rPr>
                <w:position w:val="-30"/>
              </w:rPr>
              <w:pict>
                <v:shape id="_x0000_i1035" style="width:157.35pt;height:37.35pt" coordsize="" o:spt="100" adj="0,,0" path="" filled="f" stroked="f">
                  <v:stroke joinstyle="miter"/>
                  <v:imagedata r:id="rId19" o:title="base_1_223443_25"/>
                  <v:formulas/>
                  <v:path o:connecttype="segments"/>
                </v:shape>
              </w:pict>
            </w:r>
            <w:r>
              <w:t>, где</w:t>
            </w:r>
          </w:p>
          <w:p w:rsidR="00D94484" w:rsidRDefault="00D94484">
            <w:pPr>
              <w:pStyle w:val="ConsPlusNormal"/>
            </w:pPr>
            <w:r>
              <w:t>КЭМП</w:t>
            </w:r>
            <w:r>
              <w:rPr>
                <w:vertAlign w:val="subscript"/>
              </w:rPr>
              <w:t>ли</w:t>
            </w:r>
            <w:r>
              <w:t xml:space="preserve"> - количество страховых случаев, закончившихся летальным исходом при оказании медицинской помощи, по которым </w:t>
            </w:r>
            <w:proofErr w:type="gramStart"/>
            <w:r>
              <w:t>проведена</w:t>
            </w:r>
            <w:proofErr w:type="gramEnd"/>
            <w:r>
              <w:t xml:space="preserve"> целевая ЭКМП;</w:t>
            </w:r>
          </w:p>
          <w:p w:rsidR="00D94484" w:rsidRDefault="00D94484">
            <w:pPr>
              <w:pStyle w:val="ConsPlusNormal"/>
            </w:pPr>
            <w:r>
              <w:t>КС</w:t>
            </w:r>
            <w:r>
              <w:rPr>
                <w:vertAlign w:val="subscript"/>
              </w:rPr>
              <w:t>ли</w:t>
            </w:r>
            <w:r>
              <w:t xml:space="preserve"> - количество страховых случаев, закончившихся летальным исходом при оказании медицинской помощи</w:t>
            </w:r>
          </w:p>
        </w:tc>
        <w:tc>
          <w:tcPr>
            <w:tcW w:w="2098" w:type="dxa"/>
          </w:tcPr>
          <w:p w:rsidR="00D94484" w:rsidRDefault="00D94484">
            <w:pPr>
              <w:pStyle w:val="ConsPlusNormal"/>
            </w:pPr>
          </w:p>
        </w:tc>
      </w:tr>
      <w:tr w:rsidR="00D94484">
        <w:tc>
          <w:tcPr>
            <w:tcW w:w="2721" w:type="dxa"/>
          </w:tcPr>
          <w:p w:rsidR="00D94484" w:rsidRDefault="00D94484">
            <w:pPr>
              <w:pStyle w:val="ConsPlusNormal"/>
            </w:pPr>
            <w:r>
              <w:t>12. Экспертная деятельность СМО</w:t>
            </w:r>
          </w:p>
        </w:tc>
        <w:tc>
          <w:tcPr>
            <w:tcW w:w="4252" w:type="dxa"/>
          </w:tcPr>
          <w:p w:rsidR="00D94484" w:rsidRDefault="00D94484">
            <w:pPr>
              <w:pStyle w:val="ConsPlusNormal"/>
              <w:jc w:val="center"/>
            </w:pPr>
            <w:r w:rsidRPr="00B223C7">
              <w:rPr>
                <w:position w:val="-30"/>
              </w:rPr>
              <w:pict>
                <v:shape id="_x0000_i1036" style="width:212pt;height:37.35pt" coordsize="" o:spt="100" adj="0,,0" path="" filled="f" stroked="f">
                  <v:stroke joinstyle="miter"/>
                  <v:imagedata r:id="rId20" o:title="base_1_223443_26"/>
                  <v:formulas/>
                  <v:path o:connecttype="segments"/>
                </v:shape>
              </w:pict>
            </w:r>
            <w:r>
              <w:t>, где</w:t>
            </w:r>
          </w:p>
          <w:p w:rsidR="00D94484" w:rsidRDefault="00D94484">
            <w:pPr>
              <w:pStyle w:val="ConsPlusNormal"/>
            </w:pPr>
            <w:r>
              <w:t>КРСЛ</w:t>
            </w:r>
            <w:r>
              <w:rPr>
                <w:vertAlign w:val="subscript"/>
              </w:rPr>
              <w:t>ЭКМП</w:t>
            </w:r>
            <w:r>
              <w:t xml:space="preserve"> - количество случаев лечения острого коронарного синдрома (ОКС) и острого нарушения мозгового кровообращения (ОНМК), по которым </w:t>
            </w:r>
            <w:r>
              <w:lastRenderedPageBreak/>
              <w:t>проведены ЭКМП,</w:t>
            </w:r>
          </w:p>
          <w:p w:rsidR="00D94484" w:rsidRDefault="00D94484">
            <w:pPr>
              <w:pStyle w:val="ConsPlusNormal"/>
            </w:pPr>
            <w:r>
              <w:t>КСЛ</w:t>
            </w:r>
            <w:r>
              <w:rPr>
                <w:vertAlign w:val="subscript"/>
              </w:rPr>
              <w:t>ОКС + ОНМК</w:t>
            </w:r>
            <w:r>
              <w:t xml:space="preserve"> - количество случаев лечения ОКС и ОНМК;</w:t>
            </w:r>
          </w:p>
        </w:tc>
        <w:tc>
          <w:tcPr>
            <w:tcW w:w="2098" w:type="dxa"/>
          </w:tcPr>
          <w:p w:rsidR="00D94484" w:rsidRDefault="00D94484">
            <w:pPr>
              <w:pStyle w:val="ConsPlusNormal"/>
            </w:pPr>
            <w:r>
              <w:lastRenderedPageBreak/>
              <w:t xml:space="preserve">Доля рассмотренных случаев лечения ОКС и ОНМК, по которым проведена ЭКМП, от общего количества случаев лечения ОКС и </w:t>
            </w:r>
            <w:r>
              <w:lastRenderedPageBreak/>
              <w:t>ОНМК (в процентах)</w:t>
            </w:r>
          </w:p>
        </w:tc>
      </w:tr>
      <w:tr w:rsidR="00D94484">
        <w:tc>
          <w:tcPr>
            <w:tcW w:w="2721" w:type="dxa"/>
          </w:tcPr>
          <w:p w:rsidR="00D94484" w:rsidRDefault="00D94484">
            <w:pPr>
              <w:pStyle w:val="ConsPlusNormal"/>
            </w:pPr>
            <w:r>
              <w:lastRenderedPageBreak/>
              <w:t>13. Контроль по случаям хронических неинфекционных заболеваний &lt;*&gt;, являющихся основной причиной смертности, впервые выявленных по результатам диспансеризации</w:t>
            </w:r>
          </w:p>
          <w:p w:rsidR="00D94484" w:rsidRDefault="00D94484">
            <w:pPr>
              <w:pStyle w:val="ConsPlusNormal"/>
              <w:jc w:val="both"/>
            </w:pPr>
            <w:r>
              <w:t>--------------------------------</w:t>
            </w:r>
          </w:p>
          <w:p w:rsidR="00D94484" w:rsidRDefault="00D94484">
            <w:pPr>
              <w:pStyle w:val="ConsPlusNormal"/>
            </w:pPr>
            <w:r>
              <w:t>&lt;*&gt; ХНЗ: болезни системы кровообращения, злокачественные новообразования, сахарный диабет, хронические болезни легких</w:t>
            </w:r>
          </w:p>
        </w:tc>
        <w:tc>
          <w:tcPr>
            <w:tcW w:w="4252" w:type="dxa"/>
          </w:tcPr>
          <w:p w:rsidR="00D94484" w:rsidRDefault="00D94484">
            <w:pPr>
              <w:pStyle w:val="ConsPlusNormal"/>
              <w:jc w:val="center"/>
            </w:pPr>
            <w:r w:rsidRPr="00B223C7">
              <w:rPr>
                <w:position w:val="-30"/>
              </w:rPr>
              <w:pict>
                <v:shape id="_x0000_i1037" style="width:140pt;height:37.35pt" coordsize="" o:spt="100" adj="0,,0" path="" filled="f" stroked="f">
                  <v:stroke joinstyle="miter"/>
                  <v:imagedata r:id="rId21" o:title="base_1_223443_27"/>
                  <v:formulas/>
                  <v:path o:connecttype="segments"/>
                </v:shape>
              </w:pict>
            </w:r>
            <w:r>
              <w:t>, где</w:t>
            </w:r>
          </w:p>
          <w:p w:rsidR="00D94484" w:rsidRDefault="00D94484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ТЭКМП ХНЗ</w:t>
            </w:r>
            <w:r>
              <w:t xml:space="preserve"> - количество </w:t>
            </w:r>
            <w:proofErr w:type="gramStart"/>
            <w:r>
              <w:t>тематических</w:t>
            </w:r>
            <w:proofErr w:type="gramEnd"/>
            <w:r>
              <w:t xml:space="preserve"> ЭКМП, проведенных СМО по ХНЗ, являющимся основной причиной смертности, выявленным по результатам диспансеризации.</w:t>
            </w:r>
          </w:p>
          <w:p w:rsidR="00D94484" w:rsidRDefault="00D94484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ХНЗ</w:t>
            </w:r>
            <w:r>
              <w:t xml:space="preserve"> - количество случаев ХНЗ, являющихся основной причиной смертности, выявленных по результатам диспансеризации;</w:t>
            </w:r>
          </w:p>
        </w:tc>
        <w:tc>
          <w:tcPr>
            <w:tcW w:w="2098" w:type="dxa"/>
          </w:tcPr>
          <w:p w:rsidR="00D94484" w:rsidRDefault="00D94484">
            <w:pPr>
              <w:pStyle w:val="ConsPlusNormal"/>
            </w:pPr>
          </w:p>
        </w:tc>
      </w:tr>
      <w:tr w:rsidR="00D94484">
        <w:tc>
          <w:tcPr>
            <w:tcW w:w="2721" w:type="dxa"/>
          </w:tcPr>
          <w:p w:rsidR="00D94484" w:rsidRDefault="00D94484">
            <w:pPr>
              <w:pStyle w:val="ConsPlusNormal"/>
            </w:pPr>
            <w:r>
              <w:t>14. Деятельность представителей СМО в медицинских организациях</w:t>
            </w:r>
          </w:p>
        </w:tc>
        <w:tc>
          <w:tcPr>
            <w:tcW w:w="4252" w:type="dxa"/>
          </w:tcPr>
          <w:p w:rsidR="00D94484" w:rsidRDefault="00D94484">
            <w:pPr>
              <w:pStyle w:val="ConsPlusNormal"/>
              <w:jc w:val="center"/>
            </w:pPr>
            <w:r w:rsidRPr="00B223C7">
              <w:rPr>
                <w:position w:val="-30"/>
              </w:rPr>
              <w:pict>
                <v:shape id="_x0000_i1038" style="width:121.35pt;height:37.35pt" coordsize="" o:spt="100" adj="0,,0" path="" filled="f" stroked="f">
                  <v:stroke joinstyle="miter"/>
                  <v:imagedata r:id="rId22" o:title="base_1_223443_28"/>
                  <v:formulas/>
                  <v:path o:connecttype="segments"/>
                </v:shape>
              </w:pict>
            </w:r>
            <w:r>
              <w:t>, где</w:t>
            </w:r>
          </w:p>
          <w:p w:rsidR="00D94484" w:rsidRDefault="00D94484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конс</w:t>
            </w:r>
            <w:r>
              <w:t xml:space="preserve"> - количество консультаций, предоставленных представителями СМО в медицинских организациях, осуществляющих деятельность в сфере ОМС;</w:t>
            </w:r>
          </w:p>
          <w:p w:rsidR="00D94484" w:rsidRDefault="00D94484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застр</w:t>
            </w:r>
            <w:r>
              <w:t xml:space="preserve"> - количество застрахованных лиц в субъекте РФ</w:t>
            </w:r>
          </w:p>
        </w:tc>
        <w:tc>
          <w:tcPr>
            <w:tcW w:w="2098" w:type="dxa"/>
          </w:tcPr>
          <w:p w:rsidR="00D94484" w:rsidRDefault="00D94484">
            <w:pPr>
              <w:pStyle w:val="ConsPlusNormal"/>
            </w:pPr>
            <w:r>
              <w:t>Количество консультаций, предоставленных представителями СМО в МО, на 100 000 застрахованных лиц</w:t>
            </w:r>
          </w:p>
        </w:tc>
      </w:tr>
      <w:tr w:rsidR="00D94484">
        <w:tc>
          <w:tcPr>
            <w:tcW w:w="2721" w:type="dxa"/>
          </w:tcPr>
          <w:p w:rsidR="00D94484" w:rsidRDefault="00D94484">
            <w:pPr>
              <w:pStyle w:val="ConsPlusNormal"/>
            </w:pPr>
            <w:r>
              <w:t>15. Охват медицинских организаций представителями СМО</w:t>
            </w:r>
          </w:p>
        </w:tc>
        <w:tc>
          <w:tcPr>
            <w:tcW w:w="4252" w:type="dxa"/>
          </w:tcPr>
          <w:p w:rsidR="00D94484" w:rsidRDefault="00D94484">
            <w:pPr>
              <w:pStyle w:val="ConsPlusNormal"/>
              <w:jc w:val="center"/>
            </w:pPr>
            <w:r w:rsidRPr="00B223C7">
              <w:rPr>
                <w:position w:val="-30"/>
              </w:rPr>
              <w:pict>
                <v:shape id="_x0000_i1039" style="width:120.65pt;height:38.65pt" coordsize="" o:spt="100" adj="0,,0" path="" filled="f" stroked="f">
                  <v:stroke joinstyle="miter"/>
                  <v:imagedata r:id="rId23" o:title="base_1_223443_29"/>
                  <v:formulas/>
                  <v:path o:connecttype="segments"/>
                </v:shape>
              </w:pict>
            </w:r>
            <w:r>
              <w:t>, где</w:t>
            </w:r>
          </w:p>
          <w:p w:rsidR="00D94484" w:rsidRDefault="00D94484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предст</w:t>
            </w:r>
            <w:r>
              <w:t xml:space="preserve"> - количество медицинских организаций, имеющих представителей СМО;</w:t>
            </w:r>
          </w:p>
          <w:p w:rsidR="00D94484" w:rsidRDefault="00D94484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мо</w:t>
            </w:r>
            <w:r>
              <w:t xml:space="preserve"> - количество медицинских организаций в субъекте РФ</w:t>
            </w:r>
          </w:p>
        </w:tc>
        <w:tc>
          <w:tcPr>
            <w:tcW w:w="2098" w:type="dxa"/>
          </w:tcPr>
          <w:p w:rsidR="00D94484" w:rsidRDefault="00D94484">
            <w:pPr>
              <w:pStyle w:val="ConsPlusNormal"/>
            </w:pPr>
            <w:r>
              <w:t>Доля медицинских организаций, имеющих представителей СМО (в процентах)</w:t>
            </w:r>
          </w:p>
        </w:tc>
      </w:tr>
    </w:tbl>
    <w:p w:rsidR="00D94484" w:rsidRDefault="00D94484">
      <w:pPr>
        <w:pStyle w:val="ConsPlusNormal"/>
        <w:ind w:firstLine="540"/>
        <w:jc w:val="both"/>
      </w:pPr>
    </w:p>
    <w:p w:rsidR="00D94484" w:rsidRDefault="00D94484">
      <w:pPr>
        <w:pStyle w:val="ConsPlusTitle"/>
        <w:jc w:val="center"/>
        <w:outlineLvl w:val="1"/>
      </w:pPr>
      <w:r>
        <w:t xml:space="preserve">IV. Порядок предоставления сведений </w:t>
      </w:r>
      <w:proofErr w:type="gramStart"/>
      <w:r>
        <w:t>страховыми</w:t>
      </w:r>
      <w:proofErr w:type="gramEnd"/>
      <w:r>
        <w:t xml:space="preserve"> медицинскими</w:t>
      </w:r>
    </w:p>
    <w:p w:rsidR="00D94484" w:rsidRDefault="00D94484">
      <w:pPr>
        <w:pStyle w:val="ConsPlusTitle"/>
        <w:jc w:val="center"/>
      </w:pPr>
      <w:r>
        <w:t xml:space="preserve">организациями и территориальными фондами </w:t>
      </w:r>
      <w:proofErr w:type="gramStart"/>
      <w:r>
        <w:t>обязательного</w:t>
      </w:r>
      <w:proofErr w:type="gramEnd"/>
    </w:p>
    <w:p w:rsidR="00D94484" w:rsidRDefault="00D94484">
      <w:pPr>
        <w:pStyle w:val="ConsPlusTitle"/>
        <w:jc w:val="center"/>
      </w:pPr>
      <w:r>
        <w:t>медицинского страхования</w:t>
      </w:r>
    </w:p>
    <w:p w:rsidR="00D94484" w:rsidRDefault="00D94484">
      <w:pPr>
        <w:pStyle w:val="ConsPlusNormal"/>
        <w:ind w:firstLine="540"/>
        <w:jc w:val="both"/>
      </w:pPr>
    </w:p>
    <w:p w:rsidR="00D94484" w:rsidRDefault="00D94484">
      <w:pPr>
        <w:pStyle w:val="ConsPlusNormal"/>
        <w:ind w:firstLine="540"/>
        <w:jc w:val="both"/>
      </w:pPr>
      <w:r>
        <w:t>5. Сведения о количестве медицинских организаций, обеспеченных информационными стендами о деятельности СМО, количестве медицинских организаций субъекта Российской Федерации, с которыми у СМО заключен договор на оказание и оплату медицинской помощи по ОМС, представляются СМО в территориальный фонд по состоянию на первое число месяца, следующего за отчетным периодом.</w:t>
      </w:r>
    </w:p>
    <w:p w:rsidR="00D94484" w:rsidRDefault="00D94484">
      <w:pPr>
        <w:pStyle w:val="ConsPlusNormal"/>
        <w:spacing w:before="220"/>
        <w:ind w:firstLine="540"/>
        <w:jc w:val="both"/>
      </w:pPr>
      <w:r>
        <w:t xml:space="preserve">6. Сведения о численности лиц, застрахованных в СМО, участвующей в реализации территориальной программы ОМС, и общей численности застрахованных лиц указываются на </w:t>
      </w:r>
      <w:r>
        <w:lastRenderedPageBreak/>
        <w:t>первое число месяца, следующего за отчетным периодом.</w:t>
      </w:r>
    </w:p>
    <w:p w:rsidR="00D94484" w:rsidRDefault="00D94484">
      <w:pPr>
        <w:pStyle w:val="ConsPlusNormal"/>
        <w:spacing w:before="220"/>
        <w:ind w:firstLine="540"/>
        <w:jc w:val="both"/>
      </w:pPr>
      <w:r>
        <w:t>7. Сведения представляются СМО в территориальные фонды на основании установленных форм отчетности и проводимого мониторинга нарастающим итогом на отчетный период (полугодие, год).</w:t>
      </w:r>
    </w:p>
    <w:p w:rsidR="00D94484" w:rsidRDefault="00D94484">
      <w:pPr>
        <w:pStyle w:val="ConsPlusNormal"/>
        <w:spacing w:before="220"/>
        <w:ind w:firstLine="540"/>
        <w:jc w:val="both"/>
      </w:pPr>
      <w:r>
        <w:t>8. В случае непредставления или несвоевременного представления СМО в территориальный фонд сведений, согласно настоящей Методике в целом или по отдельным показателям, информация об этом направляется территориальным фондом в Федеральный фонд обязательного медицинского страхования.</w:t>
      </w:r>
    </w:p>
    <w:p w:rsidR="00D94484" w:rsidRDefault="00D94484">
      <w:pPr>
        <w:pStyle w:val="ConsPlusNormal"/>
        <w:ind w:firstLine="540"/>
        <w:jc w:val="both"/>
      </w:pPr>
    </w:p>
    <w:p w:rsidR="00D94484" w:rsidRDefault="00D94484">
      <w:pPr>
        <w:pStyle w:val="ConsPlusTitle"/>
        <w:jc w:val="center"/>
        <w:outlineLvl w:val="1"/>
      </w:pPr>
      <w:r>
        <w:t>V. Оценка показателей деятельности СМО</w:t>
      </w:r>
    </w:p>
    <w:p w:rsidR="00D94484" w:rsidRDefault="00D94484">
      <w:pPr>
        <w:pStyle w:val="ConsPlusNormal"/>
        <w:ind w:firstLine="540"/>
        <w:jc w:val="both"/>
      </w:pPr>
    </w:p>
    <w:p w:rsidR="00D94484" w:rsidRDefault="00D94484">
      <w:pPr>
        <w:pStyle w:val="ConsPlusNormal"/>
        <w:ind w:firstLine="540"/>
        <w:jc w:val="both"/>
      </w:pPr>
      <w:r>
        <w:t xml:space="preserve">9. Территориальные фонды представляют в Федеральный фонд обязательного медицинского страхования информацию о деятельности СМО, участвующих в реализации территориальной программы ОМС, по форме </w:t>
      </w:r>
      <w:hyperlink w:anchor="P276" w:history="1">
        <w:r>
          <w:rPr>
            <w:color w:val="0000FF"/>
          </w:rPr>
          <w:t>приложения N 3</w:t>
        </w:r>
      </w:hyperlink>
      <w:r>
        <w:t xml:space="preserve"> к настоящему Приказу (в целом или по отдельным показателям) по каждой из СМО в электронном виде.</w:t>
      </w:r>
    </w:p>
    <w:p w:rsidR="00D94484" w:rsidRDefault="00D94484">
      <w:pPr>
        <w:pStyle w:val="ConsPlusNormal"/>
        <w:spacing w:before="220"/>
        <w:ind w:firstLine="540"/>
        <w:jc w:val="both"/>
      </w:pPr>
      <w:r>
        <w:t>10. Представляемая территориальными фондами в Федеральный фонд обязательного медицинского страхования информация состоит из сведений, полученных территориальными фондами от СМО, а также сведений территориальных фондов.</w:t>
      </w:r>
    </w:p>
    <w:p w:rsidR="00D94484" w:rsidRDefault="00D94484">
      <w:pPr>
        <w:pStyle w:val="ConsPlusNormal"/>
        <w:spacing w:before="220"/>
        <w:ind w:firstLine="540"/>
        <w:jc w:val="both"/>
      </w:pPr>
      <w:r>
        <w:t>11. Оценка деятельности СМО осуществляется Федеральным фондом обязательного медицинского страхования 1 раз в 6 месяцев на основании предоставленной в Федеральный фонд обязательного медицинского страхования территориальными фондами информации в установленные сроки.</w:t>
      </w:r>
    </w:p>
    <w:p w:rsidR="00D94484" w:rsidRDefault="00D94484">
      <w:pPr>
        <w:pStyle w:val="ConsPlusNormal"/>
        <w:spacing w:before="220"/>
        <w:ind w:firstLine="540"/>
        <w:jc w:val="both"/>
      </w:pPr>
      <w:r>
        <w:t>12. Показатели рассчитываются для каждой страховой медицинской организации (филиала), осуществляющей деятельность на территории субъекта Российской Федерации.</w:t>
      </w:r>
    </w:p>
    <w:p w:rsidR="00D94484" w:rsidRDefault="00D94484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Федеральный фонд обязательного медицинского страхования проводит оценку деятельности страховых медицинских организаций (филиалов) по каждому показателю в разрезе субъектов Российской Федерации, рассчитывает рейтинг СМО и размещает его на официальном сайте Федерального фонда в сети "Интернет" в целом по Российской Федерации, а также в разрезе по каждому субъекту Российской Федерации и по страховым медицинским организациям с указанием значения показателя (с одним десятичным</w:t>
      </w:r>
      <w:proofErr w:type="gramEnd"/>
      <w:r>
        <w:t xml:space="preserve"> знаком после запятой) и места страховой медицинской организации по данному показателю в субъекте Российской Федерации.</w:t>
      </w:r>
    </w:p>
    <w:p w:rsidR="00D94484" w:rsidRDefault="00D94484">
      <w:pPr>
        <w:pStyle w:val="ConsPlusNormal"/>
        <w:jc w:val="right"/>
      </w:pPr>
    </w:p>
    <w:p w:rsidR="00D94484" w:rsidRDefault="00D94484">
      <w:pPr>
        <w:pStyle w:val="ConsPlusNormal"/>
        <w:jc w:val="right"/>
      </w:pPr>
    </w:p>
    <w:p w:rsidR="00D94484" w:rsidRDefault="00D94484">
      <w:pPr>
        <w:pStyle w:val="ConsPlusNormal"/>
        <w:jc w:val="right"/>
      </w:pPr>
    </w:p>
    <w:p w:rsidR="00D94484" w:rsidRDefault="00D94484">
      <w:pPr>
        <w:pStyle w:val="ConsPlusNormal"/>
        <w:jc w:val="right"/>
      </w:pPr>
    </w:p>
    <w:p w:rsidR="00D94484" w:rsidRDefault="00D94484">
      <w:pPr>
        <w:pStyle w:val="ConsPlusNormal"/>
        <w:jc w:val="right"/>
      </w:pPr>
    </w:p>
    <w:p w:rsidR="00D94484" w:rsidRDefault="00D94484">
      <w:pPr>
        <w:pStyle w:val="ConsPlusNormal"/>
        <w:jc w:val="right"/>
        <w:outlineLvl w:val="0"/>
      </w:pPr>
      <w:r>
        <w:t>Приложение N 2</w:t>
      </w:r>
    </w:p>
    <w:p w:rsidR="00D94484" w:rsidRDefault="00D94484">
      <w:pPr>
        <w:pStyle w:val="ConsPlusNormal"/>
        <w:jc w:val="right"/>
      </w:pPr>
      <w:r>
        <w:t>к приказу Федерального фонда</w:t>
      </w:r>
    </w:p>
    <w:p w:rsidR="00D94484" w:rsidRDefault="00D94484">
      <w:pPr>
        <w:pStyle w:val="ConsPlusNormal"/>
        <w:jc w:val="right"/>
      </w:pPr>
      <w:r>
        <w:t>обязательного медицинского страхования</w:t>
      </w:r>
    </w:p>
    <w:p w:rsidR="00D94484" w:rsidRDefault="00D94484">
      <w:pPr>
        <w:pStyle w:val="ConsPlusNormal"/>
        <w:jc w:val="right"/>
      </w:pPr>
      <w:r>
        <w:t>от 17 июля 2017 г. N 173</w:t>
      </w:r>
    </w:p>
    <w:p w:rsidR="00D94484" w:rsidRDefault="00D94484">
      <w:pPr>
        <w:pStyle w:val="ConsPlusNormal"/>
        <w:jc w:val="center"/>
      </w:pPr>
    </w:p>
    <w:p w:rsidR="00D94484" w:rsidRDefault="00D94484">
      <w:pPr>
        <w:pStyle w:val="ConsPlusNonformat"/>
        <w:jc w:val="both"/>
      </w:pPr>
      <w:bookmarkStart w:id="1" w:name="P176"/>
      <w:bookmarkEnd w:id="1"/>
      <w:r>
        <w:t xml:space="preserve">          Сведения от страховой медицинской организации (филиала)</w:t>
      </w:r>
    </w:p>
    <w:p w:rsidR="00D94484" w:rsidRDefault="00D94484">
      <w:pPr>
        <w:pStyle w:val="ConsPlusNonformat"/>
        <w:jc w:val="both"/>
      </w:pPr>
      <w:r>
        <w:t xml:space="preserve">    ___________________________________________________________________</w:t>
      </w:r>
    </w:p>
    <w:p w:rsidR="00D94484" w:rsidRDefault="00D94484">
      <w:pPr>
        <w:pStyle w:val="ConsPlusNonformat"/>
        <w:jc w:val="both"/>
      </w:pPr>
      <w:r>
        <w:t xml:space="preserve">        (наименование страховой медицинской организации (филиала))</w:t>
      </w:r>
    </w:p>
    <w:p w:rsidR="00D94484" w:rsidRDefault="00D94484">
      <w:pPr>
        <w:pStyle w:val="ConsPlusNonformat"/>
        <w:jc w:val="both"/>
      </w:pPr>
      <w:r>
        <w:t xml:space="preserve">                     за ______________________________</w:t>
      </w:r>
    </w:p>
    <w:p w:rsidR="00D94484" w:rsidRDefault="00D94484">
      <w:pPr>
        <w:pStyle w:val="ConsPlusNonformat"/>
        <w:jc w:val="both"/>
      </w:pPr>
      <w:r>
        <w:t xml:space="preserve">                               (полугодие, год)</w:t>
      </w:r>
    </w:p>
    <w:p w:rsidR="00D94484" w:rsidRDefault="00D9448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08"/>
        <w:gridCol w:w="907"/>
        <w:gridCol w:w="1324"/>
        <w:gridCol w:w="624"/>
      </w:tblGrid>
      <w:tr w:rsidR="00D94484">
        <w:tc>
          <w:tcPr>
            <w:tcW w:w="6208" w:type="dxa"/>
          </w:tcPr>
          <w:p w:rsidR="00D94484" w:rsidRDefault="00D9448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D94484" w:rsidRDefault="00D94484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324" w:type="dxa"/>
          </w:tcPr>
          <w:p w:rsidR="00D94484" w:rsidRDefault="00D9448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24" w:type="dxa"/>
          </w:tcPr>
          <w:p w:rsidR="00D94484" w:rsidRDefault="00D94484">
            <w:pPr>
              <w:pStyle w:val="ConsPlusNormal"/>
              <w:jc w:val="center"/>
            </w:pPr>
            <w:r>
              <w:t>Значение</w:t>
            </w:r>
          </w:p>
        </w:tc>
      </w:tr>
      <w:tr w:rsidR="00D94484">
        <w:tc>
          <w:tcPr>
            <w:tcW w:w="6208" w:type="dxa"/>
          </w:tcPr>
          <w:p w:rsidR="00D94484" w:rsidRDefault="00D94484">
            <w:pPr>
              <w:pStyle w:val="ConsPlusNormal"/>
              <w:jc w:val="both"/>
            </w:pPr>
            <w:r>
              <w:lastRenderedPageBreak/>
              <w:t>Количество опрошенных застрахованных лиц</w:t>
            </w:r>
          </w:p>
        </w:tc>
        <w:tc>
          <w:tcPr>
            <w:tcW w:w="907" w:type="dxa"/>
          </w:tcPr>
          <w:p w:rsidR="00D94484" w:rsidRDefault="00D9448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24" w:type="dxa"/>
          </w:tcPr>
          <w:p w:rsidR="00D94484" w:rsidRDefault="00D94484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624" w:type="dxa"/>
          </w:tcPr>
          <w:p w:rsidR="00D94484" w:rsidRDefault="00D94484">
            <w:pPr>
              <w:pStyle w:val="ConsPlusNormal"/>
              <w:jc w:val="center"/>
            </w:pPr>
          </w:p>
        </w:tc>
      </w:tr>
      <w:tr w:rsidR="00D94484">
        <w:tc>
          <w:tcPr>
            <w:tcW w:w="6208" w:type="dxa"/>
          </w:tcPr>
          <w:p w:rsidR="00D94484" w:rsidRDefault="00D94484">
            <w:pPr>
              <w:pStyle w:val="ConsPlusNormal"/>
              <w:jc w:val="both"/>
            </w:pPr>
            <w:r>
              <w:t>Количество обоснованных обращений (жалоб) на действия СМО, поступивших в СМО</w:t>
            </w:r>
          </w:p>
        </w:tc>
        <w:tc>
          <w:tcPr>
            <w:tcW w:w="907" w:type="dxa"/>
          </w:tcPr>
          <w:p w:rsidR="00D94484" w:rsidRDefault="00D9448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24" w:type="dxa"/>
          </w:tcPr>
          <w:p w:rsidR="00D94484" w:rsidRDefault="00D9448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24" w:type="dxa"/>
          </w:tcPr>
          <w:p w:rsidR="00D94484" w:rsidRDefault="00D94484">
            <w:pPr>
              <w:pStyle w:val="ConsPlusNormal"/>
              <w:jc w:val="center"/>
            </w:pPr>
          </w:p>
        </w:tc>
      </w:tr>
      <w:tr w:rsidR="00D94484">
        <w:tc>
          <w:tcPr>
            <w:tcW w:w="6208" w:type="dxa"/>
          </w:tcPr>
          <w:p w:rsidR="00D94484" w:rsidRDefault="00D94484">
            <w:pPr>
              <w:pStyle w:val="ConsPlusNormal"/>
              <w:jc w:val="both"/>
            </w:pPr>
            <w:r>
              <w:t>Количество судебных исков и досудебных претензий по защите прав и интересов застрахованных лиц, инициированных СМО, по которым приняты решения об их удовлетворении</w:t>
            </w:r>
          </w:p>
        </w:tc>
        <w:tc>
          <w:tcPr>
            <w:tcW w:w="907" w:type="dxa"/>
          </w:tcPr>
          <w:p w:rsidR="00D94484" w:rsidRDefault="00D9448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24" w:type="dxa"/>
          </w:tcPr>
          <w:p w:rsidR="00D94484" w:rsidRDefault="00D9448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24" w:type="dxa"/>
          </w:tcPr>
          <w:p w:rsidR="00D94484" w:rsidRDefault="00D94484">
            <w:pPr>
              <w:pStyle w:val="ConsPlusNormal"/>
              <w:jc w:val="center"/>
            </w:pPr>
          </w:p>
        </w:tc>
      </w:tr>
      <w:tr w:rsidR="00D94484">
        <w:tc>
          <w:tcPr>
            <w:tcW w:w="6208" w:type="dxa"/>
          </w:tcPr>
          <w:p w:rsidR="00D94484" w:rsidRDefault="00D94484">
            <w:pPr>
              <w:pStyle w:val="ConsPlusNormal"/>
              <w:jc w:val="both"/>
            </w:pPr>
            <w:r>
              <w:t>Количество судебных исков и досудебных претензий по защите прав и интересов застрахованных лиц, инициированных СМО</w:t>
            </w:r>
          </w:p>
        </w:tc>
        <w:tc>
          <w:tcPr>
            <w:tcW w:w="907" w:type="dxa"/>
          </w:tcPr>
          <w:p w:rsidR="00D94484" w:rsidRDefault="00D9448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24" w:type="dxa"/>
          </w:tcPr>
          <w:p w:rsidR="00D94484" w:rsidRDefault="00D9448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24" w:type="dxa"/>
          </w:tcPr>
          <w:p w:rsidR="00D94484" w:rsidRDefault="00D94484">
            <w:pPr>
              <w:pStyle w:val="ConsPlusNormal"/>
              <w:jc w:val="center"/>
            </w:pPr>
          </w:p>
        </w:tc>
      </w:tr>
      <w:tr w:rsidR="00D94484">
        <w:tc>
          <w:tcPr>
            <w:tcW w:w="6208" w:type="dxa"/>
          </w:tcPr>
          <w:p w:rsidR="00D94484" w:rsidRDefault="00D94484">
            <w:pPr>
              <w:pStyle w:val="ConsPlusNormal"/>
              <w:jc w:val="both"/>
            </w:pPr>
            <w:r>
              <w:t>Количество специалистов СМО, участвующих в деятельности по защите прав застрахованных лиц</w:t>
            </w:r>
          </w:p>
        </w:tc>
        <w:tc>
          <w:tcPr>
            <w:tcW w:w="907" w:type="dxa"/>
          </w:tcPr>
          <w:p w:rsidR="00D94484" w:rsidRDefault="00D9448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24" w:type="dxa"/>
          </w:tcPr>
          <w:p w:rsidR="00D94484" w:rsidRDefault="00D94484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624" w:type="dxa"/>
          </w:tcPr>
          <w:p w:rsidR="00D94484" w:rsidRDefault="00D94484">
            <w:pPr>
              <w:pStyle w:val="ConsPlusNormal"/>
              <w:jc w:val="center"/>
            </w:pPr>
          </w:p>
        </w:tc>
      </w:tr>
      <w:tr w:rsidR="00D94484">
        <w:tc>
          <w:tcPr>
            <w:tcW w:w="6208" w:type="dxa"/>
          </w:tcPr>
          <w:p w:rsidR="00D94484" w:rsidRDefault="00D94484">
            <w:pPr>
              <w:pStyle w:val="ConsPlusNormal"/>
              <w:jc w:val="both"/>
            </w:pPr>
            <w:r>
              <w:t>Количество медицинских организаций, обеспеченных информационными стендами о деятельности страховой медицинской организации и о правах застрахованных лиц</w:t>
            </w:r>
          </w:p>
        </w:tc>
        <w:tc>
          <w:tcPr>
            <w:tcW w:w="907" w:type="dxa"/>
          </w:tcPr>
          <w:p w:rsidR="00D94484" w:rsidRDefault="00D9448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24" w:type="dxa"/>
          </w:tcPr>
          <w:p w:rsidR="00D94484" w:rsidRDefault="00D9448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24" w:type="dxa"/>
          </w:tcPr>
          <w:p w:rsidR="00D94484" w:rsidRDefault="00D94484">
            <w:pPr>
              <w:pStyle w:val="ConsPlusNormal"/>
              <w:jc w:val="center"/>
            </w:pPr>
          </w:p>
        </w:tc>
      </w:tr>
      <w:tr w:rsidR="00D94484">
        <w:tc>
          <w:tcPr>
            <w:tcW w:w="6208" w:type="dxa"/>
          </w:tcPr>
          <w:p w:rsidR="00D94484" w:rsidRDefault="00D94484">
            <w:pPr>
              <w:pStyle w:val="ConsPlusNormal"/>
              <w:jc w:val="both"/>
            </w:pPr>
            <w:r>
              <w:t>Количество медицинских организаций субъекта Российской Федерации, с которыми у СМО заключен договор на оказание и оплату медицинской помощи по ОМС.</w:t>
            </w:r>
          </w:p>
        </w:tc>
        <w:tc>
          <w:tcPr>
            <w:tcW w:w="907" w:type="dxa"/>
          </w:tcPr>
          <w:p w:rsidR="00D94484" w:rsidRDefault="00D9448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24" w:type="dxa"/>
          </w:tcPr>
          <w:p w:rsidR="00D94484" w:rsidRDefault="00D9448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24" w:type="dxa"/>
          </w:tcPr>
          <w:p w:rsidR="00D94484" w:rsidRDefault="00D94484">
            <w:pPr>
              <w:pStyle w:val="ConsPlusNormal"/>
              <w:jc w:val="center"/>
            </w:pPr>
          </w:p>
        </w:tc>
      </w:tr>
      <w:tr w:rsidR="00D94484">
        <w:tc>
          <w:tcPr>
            <w:tcW w:w="6208" w:type="dxa"/>
          </w:tcPr>
          <w:p w:rsidR="00D94484" w:rsidRDefault="00D94484">
            <w:pPr>
              <w:pStyle w:val="ConsPlusNormal"/>
              <w:jc w:val="both"/>
            </w:pPr>
            <w:r>
              <w:t>Количество застрахованных лиц, прошедших 1 этап профилактических мероприятий, из числа индивидуально проинформированных о возможности прохождения профилактических мероприятий</w:t>
            </w:r>
          </w:p>
        </w:tc>
        <w:tc>
          <w:tcPr>
            <w:tcW w:w="907" w:type="dxa"/>
          </w:tcPr>
          <w:p w:rsidR="00D94484" w:rsidRDefault="00D9448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24" w:type="dxa"/>
          </w:tcPr>
          <w:p w:rsidR="00D94484" w:rsidRDefault="00D94484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624" w:type="dxa"/>
          </w:tcPr>
          <w:p w:rsidR="00D94484" w:rsidRDefault="00D94484">
            <w:pPr>
              <w:pStyle w:val="ConsPlusNormal"/>
              <w:jc w:val="center"/>
            </w:pPr>
          </w:p>
        </w:tc>
      </w:tr>
      <w:tr w:rsidR="00D94484">
        <w:tc>
          <w:tcPr>
            <w:tcW w:w="6208" w:type="dxa"/>
          </w:tcPr>
          <w:p w:rsidR="00D94484" w:rsidRDefault="00D94484">
            <w:pPr>
              <w:pStyle w:val="ConsPlusNormal"/>
              <w:jc w:val="both"/>
            </w:pPr>
            <w:r>
              <w:t>Количество застрахованных лиц, индивидуально проинформированных о возможности прохождения профилактических мероприятий</w:t>
            </w:r>
          </w:p>
        </w:tc>
        <w:tc>
          <w:tcPr>
            <w:tcW w:w="907" w:type="dxa"/>
          </w:tcPr>
          <w:p w:rsidR="00D94484" w:rsidRDefault="00D9448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24" w:type="dxa"/>
          </w:tcPr>
          <w:p w:rsidR="00D94484" w:rsidRDefault="00D94484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624" w:type="dxa"/>
          </w:tcPr>
          <w:p w:rsidR="00D94484" w:rsidRDefault="00D94484">
            <w:pPr>
              <w:pStyle w:val="ConsPlusNormal"/>
              <w:jc w:val="center"/>
            </w:pPr>
          </w:p>
        </w:tc>
      </w:tr>
      <w:tr w:rsidR="00D94484">
        <w:tc>
          <w:tcPr>
            <w:tcW w:w="6208" w:type="dxa"/>
          </w:tcPr>
          <w:p w:rsidR="00D94484" w:rsidRDefault="00D94484">
            <w:pPr>
              <w:pStyle w:val="ConsPlusNormal"/>
              <w:jc w:val="both"/>
            </w:pPr>
            <w:r>
              <w:t>Количество застрахованных лиц в СМО, включенных в списки к прохождению 1 этапа диспансеризации определенных гру</w:t>
            </w:r>
            <w:proofErr w:type="gramStart"/>
            <w:r>
              <w:t>пп взр</w:t>
            </w:r>
            <w:proofErr w:type="gramEnd"/>
            <w:r>
              <w:t>ослого населения в текущем году</w:t>
            </w:r>
          </w:p>
        </w:tc>
        <w:tc>
          <w:tcPr>
            <w:tcW w:w="907" w:type="dxa"/>
          </w:tcPr>
          <w:p w:rsidR="00D94484" w:rsidRDefault="00D9448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4" w:type="dxa"/>
          </w:tcPr>
          <w:p w:rsidR="00D94484" w:rsidRDefault="00D94484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624" w:type="dxa"/>
          </w:tcPr>
          <w:p w:rsidR="00D94484" w:rsidRDefault="00D94484">
            <w:pPr>
              <w:pStyle w:val="ConsPlusNormal"/>
            </w:pPr>
          </w:p>
        </w:tc>
      </w:tr>
      <w:tr w:rsidR="00D94484">
        <w:tc>
          <w:tcPr>
            <w:tcW w:w="6208" w:type="dxa"/>
          </w:tcPr>
          <w:p w:rsidR="00D94484" w:rsidRDefault="00D94484">
            <w:pPr>
              <w:pStyle w:val="ConsPlusNormal"/>
              <w:jc w:val="both"/>
            </w:pPr>
            <w:r>
              <w:t>Количество умерших застрахованных лиц, находившихся в текущем году на диспансерном наблюдении по результатам диспансеризации</w:t>
            </w:r>
          </w:p>
        </w:tc>
        <w:tc>
          <w:tcPr>
            <w:tcW w:w="907" w:type="dxa"/>
          </w:tcPr>
          <w:p w:rsidR="00D94484" w:rsidRDefault="00D9448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24" w:type="dxa"/>
          </w:tcPr>
          <w:p w:rsidR="00D94484" w:rsidRDefault="00D94484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624" w:type="dxa"/>
          </w:tcPr>
          <w:p w:rsidR="00D94484" w:rsidRDefault="00D94484">
            <w:pPr>
              <w:pStyle w:val="ConsPlusNormal"/>
            </w:pPr>
          </w:p>
        </w:tc>
      </w:tr>
      <w:tr w:rsidR="00D94484">
        <w:tc>
          <w:tcPr>
            <w:tcW w:w="6208" w:type="dxa"/>
          </w:tcPr>
          <w:p w:rsidR="00D94484" w:rsidRDefault="00D94484">
            <w:pPr>
              <w:pStyle w:val="ConsPlusNormal"/>
              <w:jc w:val="both"/>
            </w:pPr>
            <w:r>
              <w:t>Количество умерших застрахованных лиц в СМО в текущем году</w:t>
            </w:r>
          </w:p>
        </w:tc>
        <w:tc>
          <w:tcPr>
            <w:tcW w:w="907" w:type="dxa"/>
          </w:tcPr>
          <w:p w:rsidR="00D94484" w:rsidRDefault="00D9448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24" w:type="dxa"/>
          </w:tcPr>
          <w:p w:rsidR="00D94484" w:rsidRDefault="00D94484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624" w:type="dxa"/>
          </w:tcPr>
          <w:p w:rsidR="00D94484" w:rsidRDefault="00D94484">
            <w:pPr>
              <w:pStyle w:val="ConsPlusNormal"/>
            </w:pPr>
          </w:p>
        </w:tc>
      </w:tr>
      <w:tr w:rsidR="00D94484">
        <w:tc>
          <w:tcPr>
            <w:tcW w:w="6208" w:type="dxa"/>
          </w:tcPr>
          <w:p w:rsidR="00D94484" w:rsidRDefault="00D94484">
            <w:pPr>
              <w:pStyle w:val="ConsPlusNormal"/>
              <w:jc w:val="both"/>
            </w:pPr>
            <w:r>
              <w:t xml:space="preserve">Количество страховых случаев, закончившихся летальным исходом при оказании медицинской помощи, по которым </w:t>
            </w:r>
            <w:proofErr w:type="gramStart"/>
            <w:r>
              <w:t>проведена</w:t>
            </w:r>
            <w:proofErr w:type="gramEnd"/>
            <w:r>
              <w:t xml:space="preserve"> целевая ЭКМП</w:t>
            </w:r>
          </w:p>
        </w:tc>
        <w:tc>
          <w:tcPr>
            <w:tcW w:w="907" w:type="dxa"/>
          </w:tcPr>
          <w:p w:rsidR="00D94484" w:rsidRDefault="00D9448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24" w:type="dxa"/>
          </w:tcPr>
          <w:p w:rsidR="00D94484" w:rsidRDefault="00D9448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24" w:type="dxa"/>
          </w:tcPr>
          <w:p w:rsidR="00D94484" w:rsidRDefault="00D94484">
            <w:pPr>
              <w:pStyle w:val="ConsPlusNormal"/>
            </w:pPr>
          </w:p>
        </w:tc>
      </w:tr>
      <w:tr w:rsidR="00D94484">
        <w:tc>
          <w:tcPr>
            <w:tcW w:w="6208" w:type="dxa"/>
          </w:tcPr>
          <w:p w:rsidR="00D94484" w:rsidRDefault="00D94484">
            <w:pPr>
              <w:pStyle w:val="ConsPlusNormal"/>
              <w:jc w:val="both"/>
            </w:pPr>
            <w:r>
              <w:t>Количество страховых случаев, закончившихся летальным исходом при оказании медицинской помощи</w:t>
            </w:r>
          </w:p>
        </w:tc>
        <w:tc>
          <w:tcPr>
            <w:tcW w:w="907" w:type="dxa"/>
          </w:tcPr>
          <w:p w:rsidR="00D94484" w:rsidRDefault="00D9448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24" w:type="dxa"/>
          </w:tcPr>
          <w:p w:rsidR="00D94484" w:rsidRDefault="00D9448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24" w:type="dxa"/>
          </w:tcPr>
          <w:p w:rsidR="00D94484" w:rsidRDefault="00D94484">
            <w:pPr>
              <w:pStyle w:val="ConsPlusNormal"/>
            </w:pPr>
          </w:p>
        </w:tc>
      </w:tr>
      <w:tr w:rsidR="00D94484">
        <w:tc>
          <w:tcPr>
            <w:tcW w:w="6208" w:type="dxa"/>
          </w:tcPr>
          <w:p w:rsidR="00D94484" w:rsidRDefault="00D94484">
            <w:pPr>
              <w:pStyle w:val="ConsPlusNormal"/>
              <w:jc w:val="both"/>
            </w:pPr>
            <w:r>
              <w:t>Количество случаев лечения острого коронарного синдрома и острого нарушения мозгового кровообращения, по которым проведены ЭКМП</w:t>
            </w:r>
          </w:p>
        </w:tc>
        <w:tc>
          <w:tcPr>
            <w:tcW w:w="907" w:type="dxa"/>
          </w:tcPr>
          <w:p w:rsidR="00D94484" w:rsidRDefault="00D9448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4" w:type="dxa"/>
          </w:tcPr>
          <w:p w:rsidR="00D94484" w:rsidRDefault="00D9448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24" w:type="dxa"/>
          </w:tcPr>
          <w:p w:rsidR="00D94484" w:rsidRDefault="00D94484">
            <w:pPr>
              <w:pStyle w:val="ConsPlusNormal"/>
            </w:pPr>
          </w:p>
        </w:tc>
      </w:tr>
      <w:tr w:rsidR="00D94484">
        <w:tc>
          <w:tcPr>
            <w:tcW w:w="6208" w:type="dxa"/>
          </w:tcPr>
          <w:p w:rsidR="00D94484" w:rsidRDefault="00D94484">
            <w:pPr>
              <w:pStyle w:val="ConsPlusNormal"/>
              <w:jc w:val="both"/>
            </w:pPr>
            <w:r>
              <w:t>Количество случаев лечения острого коронарного синдрома и острого нарушения мозгового кровообращения</w:t>
            </w:r>
          </w:p>
        </w:tc>
        <w:tc>
          <w:tcPr>
            <w:tcW w:w="907" w:type="dxa"/>
          </w:tcPr>
          <w:p w:rsidR="00D94484" w:rsidRDefault="00D9448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24" w:type="dxa"/>
          </w:tcPr>
          <w:p w:rsidR="00D94484" w:rsidRDefault="00D9448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24" w:type="dxa"/>
          </w:tcPr>
          <w:p w:rsidR="00D94484" w:rsidRDefault="00D94484">
            <w:pPr>
              <w:pStyle w:val="ConsPlusNormal"/>
            </w:pPr>
          </w:p>
        </w:tc>
      </w:tr>
      <w:tr w:rsidR="00D94484">
        <w:tc>
          <w:tcPr>
            <w:tcW w:w="6208" w:type="dxa"/>
          </w:tcPr>
          <w:p w:rsidR="00D94484" w:rsidRDefault="00D94484">
            <w:pPr>
              <w:pStyle w:val="ConsPlusNormal"/>
              <w:jc w:val="both"/>
            </w:pPr>
            <w:r>
              <w:lastRenderedPageBreak/>
              <w:t xml:space="preserve">Количество </w:t>
            </w:r>
            <w:proofErr w:type="gramStart"/>
            <w:r>
              <w:t>тематических</w:t>
            </w:r>
            <w:proofErr w:type="gramEnd"/>
            <w:r>
              <w:t xml:space="preserve"> ЭКМП, проведенных СМО по хроническим неинфекционным заболеваниям, являющимся основной причиной смертности, выявленным по результатам диспансеризации</w:t>
            </w:r>
          </w:p>
        </w:tc>
        <w:tc>
          <w:tcPr>
            <w:tcW w:w="907" w:type="dxa"/>
          </w:tcPr>
          <w:p w:rsidR="00D94484" w:rsidRDefault="00D9448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24" w:type="dxa"/>
          </w:tcPr>
          <w:p w:rsidR="00D94484" w:rsidRDefault="00D9448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24" w:type="dxa"/>
          </w:tcPr>
          <w:p w:rsidR="00D94484" w:rsidRDefault="00D94484">
            <w:pPr>
              <w:pStyle w:val="ConsPlusNormal"/>
            </w:pPr>
          </w:p>
        </w:tc>
      </w:tr>
      <w:tr w:rsidR="00D94484">
        <w:tc>
          <w:tcPr>
            <w:tcW w:w="6208" w:type="dxa"/>
          </w:tcPr>
          <w:p w:rsidR="00D94484" w:rsidRDefault="00D94484">
            <w:pPr>
              <w:pStyle w:val="ConsPlusNormal"/>
              <w:jc w:val="both"/>
            </w:pPr>
            <w:r>
              <w:t>Количество случаев хронических неинфекционных заболеваний, являющихся основной причиной смертности, выявленных по результатам диспансеризации</w:t>
            </w:r>
          </w:p>
        </w:tc>
        <w:tc>
          <w:tcPr>
            <w:tcW w:w="907" w:type="dxa"/>
          </w:tcPr>
          <w:p w:rsidR="00D94484" w:rsidRDefault="00D9448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24" w:type="dxa"/>
          </w:tcPr>
          <w:p w:rsidR="00D94484" w:rsidRDefault="00D9448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24" w:type="dxa"/>
          </w:tcPr>
          <w:p w:rsidR="00D94484" w:rsidRDefault="00D94484">
            <w:pPr>
              <w:pStyle w:val="ConsPlusNormal"/>
            </w:pPr>
          </w:p>
        </w:tc>
      </w:tr>
      <w:tr w:rsidR="00D94484">
        <w:tc>
          <w:tcPr>
            <w:tcW w:w="6208" w:type="dxa"/>
          </w:tcPr>
          <w:p w:rsidR="00D94484" w:rsidRDefault="00D94484">
            <w:pPr>
              <w:pStyle w:val="ConsPlusNormal"/>
              <w:jc w:val="both"/>
            </w:pPr>
            <w:r>
              <w:t>Количество предоставленных консультаций представителями СМО в медицинских организациях</w:t>
            </w:r>
          </w:p>
        </w:tc>
        <w:tc>
          <w:tcPr>
            <w:tcW w:w="907" w:type="dxa"/>
          </w:tcPr>
          <w:p w:rsidR="00D94484" w:rsidRDefault="00D9448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24" w:type="dxa"/>
          </w:tcPr>
          <w:p w:rsidR="00D94484" w:rsidRDefault="00D9448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24" w:type="dxa"/>
          </w:tcPr>
          <w:p w:rsidR="00D94484" w:rsidRDefault="00D94484">
            <w:pPr>
              <w:pStyle w:val="ConsPlusNormal"/>
            </w:pPr>
          </w:p>
        </w:tc>
      </w:tr>
      <w:tr w:rsidR="00D94484">
        <w:tc>
          <w:tcPr>
            <w:tcW w:w="6208" w:type="dxa"/>
          </w:tcPr>
          <w:p w:rsidR="00D94484" w:rsidRDefault="00D94484">
            <w:pPr>
              <w:pStyle w:val="ConsPlusNormal"/>
              <w:jc w:val="both"/>
            </w:pPr>
            <w:r>
              <w:t>Количество медицинских организаций, имеющих представителей СМО</w:t>
            </w:r>
          </w:p>
        </w:tc>
        <w:tc>
          <w:tcPr>
            <w:tcW w:w="907" w:type="dxa"/>
          </w:tcPr>
          <w:p w:rsidR="00D94484" w:rsidRDefault="00D9448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4" w:type="dxa"/>
          </w:tcPr>
          <w:p w:rsidR="00D94484" w:rsidRDefault="00D9448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24" w:type="dxa"/>
          </w:tcPr>
          <w:p w:rsidR="00D94484" w:rsidRDefault="00D94484">
            <w:pPr>
              <w:pStyle w:val="ConsPlusNormal"/>
            </w:pPr>
          </w:p>
        </w:tc>
      </w:tr>
    </w:tbl>
    <w:p w:rsidR="00D94484" w:rsidRDefault="00D94484">
      <w:pPr>
        <w:pStyle w:val="ConsPlusNormal"/>
        <w:jc w:val="right"/>
      </w:pPr>
    </w:p>
    <w:p w:rsidR="00D94484" w:rsidRDefault="00D94484">
      <w:pPr>
        <w:pStyle w:val="ConsPlusNormal"/>
        <w:jc w:val="right"/>
      </w:pPr>
    </w:p>
    <w:p w:rsidR="00D94484" w:rsidRDefault="00D94484">
      <w:pPr>
        <w:pStyle w:val="ConsPlusNormal"/>
        <w:jc w:val="right"/>
      </w:pPr>
    </w:p>
    <w:p w:rsidR="00D94484" w:rsidRDefault="00D94484">
      <w:pPr>
        <w:pStyle w:val="ConsPlusNormal"/>
        <w:jc w:val="right"/>
      </w:pPr>
    </w:p>
    <w:p w:rsidR="00D94484" w:rsidRDefault="00D94484">
      <w:pPr>
        <w:pStyle w:val="ConsPlusNormal"/>
        <w:jc w:val="right"/>
      </w:pPr>
    </w:p>
    <w:p w:rsidR="00D94484" w:rsidRDefault="00D94484">
      <w:pPr>
        <w:pStyle w:val="ConsPlusNormal"/>
        <w:jc w:val="right"/>
        <w:outlineLvl w:val="0"/>
      </w:pPr>
      <w:r>
        <w:t>Приложение N 3</w:t>
      </w:r>
    </w:p>
    <w:p w:rsidR="00D94484" w:rsidRDefault="00D94484">
      <w:pPr>
        <w:pStyle w:val="ConsPlusNormal"/>
        <w:jc w:val="right"/>
      </w:pPr>
      <w:r>
        <w:t>к приказу Федерального фонда</w:t>
      </w:r>
    </w:p>
    <w:p w:rsidR="00D94484" w:rsidRDefault="00D94484">
      <w:pPr>
        <w:pStyle w:val="ConsPlusNormal"/>
        <w:jc w:val="right"/>
      </w:pPr>
      <w:r>
        <w:t>обязательного медицинского страхования</w:t>
      </w:r>
    </w:p>
    <w:p w:rsidR="00D94484" w:rsidRDefault="00D94484">
      <w:pPr>
        <w:pStyle w:val="ConsPlusNormal"/>
        <w:jc w:val="right"/>
      </w:pPr>
      <w:r>
        <w:t>от 17 июля 2017 г. N 173</w:t>
      </w:r>
    </w:p>
    <w:p w:rsidR="00D94484" w:rsidRDefault="00D94484">
      <w:pPr>
        <w:pStyle w:val="ConsPlusNormal"/>
        <w:ind w:firstLine="540"/>
        <w:jc w:val="both"/>
      </w:pPr>
    </w:p>
    <w:p w:rsidR="00D94484" w:rsidRDefault="00D94484">
      <w:pPr>
        <w:pStyle w:val="ConsPlusNonformat"/>
        <w:jc w:val="both"/>
      </w:pPr>
      <w:bookmarkStart w:id="2" w:name="P276"/>
      <w:bookmarkEnd w:id="2"/>
      <w:r>
        <w:t xml:space="preserve">                                 Сведения</w:t>
      </w:r>
    </w:p>
    <w:p w:rsidR="00D94484" w:rsidRDefault="00D94484">
      <w:pPr>
        <w:pStyle w:val="ConsPlusNonformat"/>
        <w:jc w:val="both"/>
      </w:pPr>
      <w:r>
        <w:t xml:space="preserve">    от _______________________________________________________________</w:t>
      </w:r>
    </w:p>
    <w:p w:rsidR="00D94484" w:rsidRDefault="00D94484">
      <w:pPr>
        <w:pStyle w:val="ConsPlusNonformat"/>
        <w:jc w:val="both"/>
      </w:pPr>
      <w:r>
        <w:t xml:space="preserve">        (территориальный фонд обязательного медицинского страхования)</w:t>
      </w:r>
    </w:p>
    <w:p w:rsidR="00D94484" w:rsidRDefault="00D94484">
      <w:pPr>
        <w:pStyle w:val="ConsPlusNonformat"/>
        <w:jc w:val="both"/>
      </w:pPr>
      <w:r>
        <w:t xml:space="preserve">         о деятельности страховой медицинской организации (филиала)</w:t>
      </w:r>
    </w:p>
    <w:p w:rsidR="00D94484" w:rsidRDefault="00D94484">
      <w:pPr>
        <w:pStyle w:val="ConsPlusNonformat"/>
        <w:jc w:val="both"/>
      </w:pPr>
      <w:r>
        <w:t xml:space="preserve">    ___________________________________________________________________</w:t>
      </w:r>
    </w:p>
    <w:p w:rsidR="00D94484" w:rsidRDefault="00D94484">
      <w:pPr>
        <w:pStyle w:val="ConsPlusNonformat"/>
        <w:jc w:val="both"/>
      </w:pPr>
      <w:r>
        <w:t xml:space="preserve">         </w:t>
      </w:r>
      <w:proofErr w:type="gramStart"/>
      <w:r>
        <w:t>(наименование страховой медицинской организации (филиала)</w:t>
      </w:r>
      <w:proofErr w:type="gramEnd"/>
    </w:p>
    <w:p w:rsidR="00D94484" w:rsidRDefault="00D94484">
      <w:pPr>
        <w:pStyle w:val="ConsPlusNonformat"/>
        <w:jc w:val="both"/>
      </w:pPr>
      <w:r>
        <w:t xml:space="preserve">                   за _________________________________</w:t>
      </w:r>
    </w:p>
    <w:p w:rsidR="00D94484" w:rsidRDefault="00D94484">
      <w:pPr>
        <w:pStyle w:val="ConsPlusNonformat"/>
        <w:jc w:val="both"/>
      </w:pPr>
      <w:r>
        <w:t xml:space="preserve">                              (полугодие, год)</w:t>
      </w:r>
    </w:p>
    <w:p w:rsidR="00D94484" w:rsidRDefault="00D9448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08"/>
        <w:gridCol w:w="907"/>
        <w:gridCol w:w="1324"/>
        <w:gridCol w:w="624"/>
      </w:tblGrid>
      <w:tr w:rsidR="00D94484">
        <w:tc>
          <w:tcPr>
            <w:tcW w:w="6208" w:type="dxa"/>
          </w:tcPr>
          <w:p w:rsidR="00D94484" w:rsidRDefault="00D9448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D94484" w:rsidRDefault="00D94484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324" w:type="dxa"/>
          </w:tcPr>
          <w:p w:rsidR="00D94484" w:rsidRDefault="00D9448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24" w:type="dxa"/>
          </w:tcPr>
          <w:p w:rsidR="00D94484" w:rsidRDefault="00D94484">
            <w:pPr>
              <w:pStyle w:val="ConsPlusNormal"/>
              <w:jc w:val="center"/>
            </w:pPr>
            <w:r>
              <w:t>Значение</w:t>
            </w:r>
          </w:p>
        </w:tc>
      </w:tr>
      <w:tr w:rsidR="00D94484">
        <w:tc>
          <w:tcPr>
            <w:tcW w:w="6208" w:type="dxa"/>
          </w:tcPr>
          <w:p w:rsidR="00D94484" w:rsidRDefault="00D94484">
            <w:pPr>
              <w:pStyle w:val="ConsPlusNormal"/>
              <w:jc w:val="both"/>
            </w:pPr>
            <w:r>
              <w:t>Количество опрошенных застрахованных лиц</w:t>
            </w:r>
          </w:p>
        </w:tc>
        <w:tc>
          <w:tcPr>
            <w:tcW w:w="907" w:type="dxa"/>
          </w:tcPr>
          <w:p w:rsidR="00D94484" w:rsidRDefault="00D9448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24" w:type="dxa"/>
          </w:tcPr>
          <w:p w:rsidR="00D94484" w:rsidRDefault="00D94484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624" w:type="dxa"/>
          </w:tcPr>
          <w:p w:rsidR="00D94484" w:rsidRDefault="00D94484">
            <w:pPr>
              <w:pStyle w:val="ConsPlusNormal"/>
            </w:pPr>
          </w:p>
        </w:tc>
      </w:tr>
      <w:tr w:rsidR="00D94484">
        <w:tc>
          <w:tcPr>
            <w:tcW w:w="6208" w:type="dxa"/>
          </w:tcPr>
          <w:p w:rsidR="00D94484" w:rsidRDefault="00D94484">
            <w:pPr>
              <w:pStyle w:val="ConsPlusNormal"/>
              <w:jc w:val="both"/>
            </w:pPr>
            <w:r>
              <w:t>Количество обоснованных обращений (жалоб) на действия СМО, поступивших в СМО</w:t>
            </w:r>
          </w:p>
        </w:tc>
        <w:tc>
          <w:tcPr>
            <w:tcW w:w="907" w:type="dxa"/>
          </w:tcPr>
          <w:p w:rsidR="00D94484" w:rsidRDefault="00D9448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24" w:type="dxa"/>
          </w:tcPr>
          <w:p w:rsidR="00D94484" w:rsidRDefault="00D9448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24" w:type="dxa"/>
          </w:tcPr>
          <w:p w:rsidR="00D94484" w:rsidRDefault="00D94484">
            <w:pPr>
              <w:pStyle w:val="ConsPlusNormal"/>
            </w:pPr>
          </w:p>
        </w:tc>
      </w:tr>
      <w:tr w:rsidR="00D94484">
        <w:tc>
          <w:tcPr>
            <w:tcW w:w="6208" w:type="dxa"/>
          </w:tcPr>
          <w:p w:rsidR="00D94484" w:rsidRDefault="00D94484">
            <w:pPr>
              <w:pStyle w:val="ConsPlusNormal"/>
              <w:jc w:val="both"/>
            </w:pPr>
            <w:r>
              <w:t>Количество обоснованных обращений (жалоб) на действия СМО, поступивших в территориальный фонд</w:t>
            </w:r>
          </w:p>
        </w:tc>
        <w:tc>
          <w:tcPr>
            <w:tcW w:w="907" w:type="dxa"/>
          </w:tcPr>
          <w:p w:rsidR="00D94484" w:rsidRDefault="00D9448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24" w:type="dxa"/>
          </w:tcPr>
          <w:p w:rsidR="00D94484" w:rsidRDefault="00D9448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24" w:type="dxa"/>
          </w:tcPr>
          <w:p w:rsidR="00D94484" w:rsidRDefault="00D94484">
            <w:pPr>
              <w:pStyle w:val="ConsPlusNormal"/>
            </w:pPr>
          </w:p>
        </w:tc>
      </w:tr>
      <w:tr w:rsidR="00D94484">
        <w:tc>
          <w:tcPr>
            <w:tcW w:w="6208" w:type="dxa"/>
          </w:tcPr>
          <w:p w:rsidR="00D94484" w:rsidRDefault="00D94484">
            <w:pPr>
              <w:pStyle w:val="ConsPlusNormal"/>
              <w:jc w:val="both"/>
            </w:pPr>
            <w:r>
              <w:t>Количество судебных исков и досудебных претензий по защите прав и интересов застрахованных лиц, инициированных СМО, по которым приняты решения об их удовлетворении</w:t>
            </w:r>
          </w:p>
        </w:tc>
        <w:tc>
          <w:tcPr>
            <w:tcW w:w="907" w:type="dxa"/>
          </w:tcPr>
          <w:p w:rsidR="00D94484" w:rsidRDefault="00D9448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24" w:type="dxa"/>
          </w:tcPr>
          <w:p w:rsidR="00D94484" w:rsidRDefault="00D9448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24" w:type="dxa"/>
          </w:tcPr>
          <w:p w:rsidR="00D94484" w:rsidRDefault="00D94484">
            <w:pPr>
              <w:pStyle w:val="ConsPlusNormal"/>
            </w:pPr>
          </w:p>
        </w:tc>
      </w:tr>
      <w:tr w:rsidR="00D94484">
        <w:tc>
          <w:tcPr>
            <w:tcW w:w="6208" w:type="dxa"/>
          </w:tcPr>
          <w:p w:rsidR="00D94484" w:rsidRDefault="00D94484">
            <w:pPr>
              <w:pStyle w:val="ConsPlusNormal"/>
              <w:jc w:val="both"/>
            </w:pPr>
            <w:r>
              <w:t>Количество судебных исков и досудебных претензий по защите прав и интересов застрахованных лиц, инициированных СМО</w:t>
            </w:r>
          </w:p>
        </w:tc>
        <w:tc>
          <w:tcPr>
            <w:tcW w:w="907" w:type="dxa"/>
          </w:tcPr>
          <w:p w:rsidR="00D94484" w:rsidRDefault="00D9448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24" w:type="dxa"/>
          </w:tcPr>
          <w:p w:rsidR="00D94484" w:rsidRDefault="00D9448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24" w:type="dxa"/>
          </w:tcPr>
          <w:p w:rsidR="00D94484" w:rsidRDefault="00D94484">
            <w:pPr>
              <w:pStyle w:val="ConsPlusNormal"/>
            </w:pPr>
          </w:p>
        </w:tc>
      </w:tr>
      <w:tr w:rsidR="00D94484">
        <w:tc>
          <w:tcPr>
            <w:tcW w:w="6208" w:type="dxa"/>
          </w:tcPr>
          <w:p w:rsidR="00D94484" w:rsidRDefault="00D94484">
            <w:pPr>
              <w:pStyle w:val="ConsPlusNormal"/>
              <w:jc w:val="both"/>
            </w:pPr>
            <w:r>
              <w:t>Количество специалистов СМО, участвующих в деятельности по защите прав застрахованных лиц</w:t>
            </w:r>
          </w:p>
        </w:tc>
        <w:tc>
          <w:tcPr>
            <w:tcW w:w="907" w:type="dxa"/>
          </w:tcPr>
          <w:p w:rsidR="00D94484" w:rsidRDefault="00D9448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24" w:type="dxa"/>
          </w:tcPr>
          <w:p w:rsidR="00D94484" w:rsidRDefault="00D94484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624" w:type="dxa"/>
          </w:tcPr>
          <w:p w:rsidR="00D94484" w:rsidRDefault="00D94484">
            <w:pPr>
              <w:pStyle w:val="ConsPlusNormal"/>
            </w:pPr>
          </w:p>
        </w:tc>
      </w:tr>
      <w:tr w:rsidR="00D94484">
        <w:tc>
          <w:tcPr>
            <w:tcW w:w="6208" w:type="dxa"/>
          </w:tcPr>
          <w:p w:rsidR="00D94484" w:rsidRDefault="00D94484">
            <w:pPr>
              <w:pStyle w:val="ConsPlusNormal"/>
              <w:jc w:val="both"/>
            </w:pPr>
            <w:r>
              <w:t xml:space="preserve">Количество медицинских организаций, обеспеченных </w:t>
            </w:r>
            <w:r>
              <w:lastRenderedPageBreak/>
              <w:t>информационными стендами о деятельности страховой медицинской организации и о правах застрахованных лиц</w:t>
            </w:r>
          </w:p>
        </w:tc>
        <w:tc>
          <w:tcPr>
            <w:tcW w:w="907" w:type="dxa"/>
          </w:tcPr>
          <w:p w:rsidR="00D94484" w:rsidRDefault="00D94484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1324" w:type="dxa"/>
          </w:tcPr>
          <w:p w:rsidR="00D94484" w:rsidRDefault="00D9448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24" w:type="dxa"/>
          </w:tcPr>
          <w:p w:rsidR="00D94484" w:rsidRDefault="00D94484">
            <w:pPr>
              <w:pStyle w:val="ConsPlusNormal"/>
            </w:pPr>
          </w:p>
        </w:tc>
      </w:tr>
      <w:tr w:rsidR="00D94484">
        <w:tc>
          <w:tcPr>
            <w:tcW w:w="6208" w:type="dxa"/>
          </w:tcPr>
          <w:p w:rsidR="00D94484" w:rsidRDefault="00D94484">
            <w:pPr>
              <w:pStyle w:val="ConsPlusNormal"/>
              <w:jc w:val="both"/>
            </w:pPr>
            <w:r>
              <w:lastRenderedPageBreak/>
              <w:t>Количество медицинских организаций субъекта Российской Федерации, с которыми у СМО заключен договор на оказание и оплату медицинской помощи по ОМС</w:t>
            </w:r>
          </w:p>
        </w:tc>
        <w:tc>
          <w:tcPr>
            <w:tcW w:w="907" w:type="dxa"/>
          </w:tcPr>
          <w:p w:rsidR="00D94484" w:rsidRDefault="00D9448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24" w:type="dxa"/>
          </w:tcPr>
          <w:p w:rsidR="00D94484" w:rsidRDefault="00D9448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24" w:type="dxa"/>
          </w:tcPr>
          <w:p w:rsidR="00D94484" w:rsidRDefault="00D94484">
            <w:pPr>
              <w:pStyle w:val="ConsPlusNormal"/>
            </w:pPr>
          </w:p>
        </w:tc>
      </w:tr>
      <w:tr w:rsidR="00D94484">
        <w:tc>
          <w:tcPr>
            <w:tcW w:w="6208" w:type="dxa"/>
          </w:tcPr>
          <w:p w:rsidR="00D94484" w:rsidRDefault="00D94484">
            <w:pPr>
              <w:pStyle w:val="ConsPlusNormal"/>
              <w:jc w:val="both"/>
            </w:pPr>
            <w:r>
              <w:t>Численность лиц, застрахованных по ОМС в СМО, участвующей в реализации территориальной программы ОМС</w:t>
            </w:r>
          </w:p>
        </w:tc>
        <w:tc>
          <w:tcPr>
            <w:tcW w:w="907" w:type="dxa"/>
          </w:tcPr>
          <w:p w:rsidR="00D94484" w:rsidRDefault="00D9448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24" w:type="dxa"/>
          </w:tcPr>
          <w:p w:rsidR="00D94484" w:rsidRDefault="00D94484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624" w:type="dxa"/>
          </w:tcPr>
          <w:p w:rsidR="00D94484" w:rsidRDefault="00D94484">
            <w:pPr>
              <w:pStyle w:val="ConsPlusNormal"/>
            </w:pPr>
          </w:p>
        </w:tc>
      </w:tr>
      <w:tr w:rsidR="00D94484">
        <w:tc>
          <w:tcPr>
            <w:tcW w:w="6208" w:type="dxa"/>
          </w:tcPr>
          <w:p w:rsidR="00D94484" w:rsidRDefault="00D94484">
            <w:pPr>
              <w:pStyle w:val="ConsPlusNormal"/>
              <w:jc w:val="both"/>
            </w:pPr>
            <w:r>
              <w:t>Общая численность застрахованных по ОМС лиц в субъекте Российской Федерации</w:t>
            </w:r>
          </w:p>
        </w:tc>
        <w:tc>
          <w:tcPr>
            <w:tcW w:w="907" w:type="dxa"/>
          </w:tcPr>
          <w:p w:rsidR="00D94484" w:rsidRDefault="00D9448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4" w:type="dxa"/>
          </w:tcPr>
          <w:p w:rsidR="00D94484" w:rsidRDefault="00D94484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624" w:type="dxa"/>
          </w:tcPr>
          <w:p w:rsidR="00D94484" w:rsidRDefault="00D94484">
            <w:pPr>
              <w:pStyle w:val="ConsPlusNormal"/>
            </w:pPr>
          </w:p>
        </w:tc>
      </w:tr>
      <w:tr w:rsidR="00D94484">
        <w:tc>
          <w:tcPr>
            <w:tcW w:w="6208" w:type="dxa"/>
          </w:tcPr>
          <w:p w:rsidR="00D94484" w:rsidRDefault="00D94484">
            <w:pPr>
              <w:pStyle w:val="ConsPlusNormal"/>
              <w:jc w:val="both"/>
            </w:pPr>
            <w:r>
              <w:t>Количество экспертных случаев, в которых территориальным фондом выявлены нарушения, не выявленные СМО при проведении экспертизы</w:t>
            </w:r>
          </w:p>
        </w:tc>
        <w:tc>
          <w:tcPr>
            <w:tcW w:w="907" w:type="dxa"/>
          </w:tcPr>
          <w:p w:rsidR="00D94484" w:rsidRDefault="00D9448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24" w:type="dxa"/>
          </w:tcPr>
          <w:p w:rsidR="00D94484" w:rsidRDefault="00D9448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24" w:type="dxa"/>
          </w:tcPr>
          <w:p w:rsidR="00D94484" w:rsidRDefault="00D94484">
            <w:pPr>
              <w:pStyle w:val="ConsPlusNormal"/>
            </w:pPr>
          </w:p>
        </w:tc>
      </w:tr>
      <w:tr w:rsidR="00D94484">
        <w:tc>
          <w:tcPr>
            <w:tcW w:w="6208" w:type="dxa"/>
          </w:tcPr>
          <w:p w:rsidR="00D94484" w:rsidRDefault="00D94484">
            <w:pPr>
              <w:pStyle w:val="ConsPlusNormal"/>
              <w:jc w:val="both"/>
            </w:pPr>
            <w:r>
              <w:t>Количество экспертных случаев, взятых на реэкспертизу территориальным фондом</w:t>
            </w:r>
          </w:p>
        </w:tc>
        <w:tc>
          <w:tcPr>
            <w:tcW w:w="907" w:type="dxa"/>
          </w:tcPr>
          <w:p w:rsidR="00D94484" w:rsidRDefault="00D9448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24" w:type="dxa"/>
          </w:tcPr>
          <w:p w:rsidR="00D94484" w:rsidRDefault="00D9448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24" w:type="dxa"/>
          </w:tcPr>
          <w:p w:rsidR="00D94484" w:rsidRDefault="00D94484">
            <w:pPr>
              <w:pStyle w:val="ConsPlusNormal"/>
            </w:pPr>
          </w:p>
        </w:tc>
      </w:tr>
      <w:tr w:rsidR="00D94484">
        <w:tc>
          <w:tcPr>
            <w:tcW w:w="6208" w:type="dxa"/>
          </w:tcPr>
          <w:p w:rsidR="00D94484" w:rsidRDefault="00D94484">
            <w:pPr>
              <w:pStyle w:val="ConsPlusNormal"/>
              <w:jc w:val="both"/>
            </w:pPr>
            <w:r>
              <w:t>Количество застрахованных лиц, прошедших 1 этап профилактических мероприятий, из числа индивидуально проинформированных о возможности прохождения профилактических мероприятий</w:t>
            </w:r>
          </w:p>
        </w:tc>
        <w:tc>
          <w:tcPr>
            <w:tcW w:w="907" w:type="dxa"/>
          </w:tcPr>
          <w:p w:rsidR="00D94484" w:rsidRDefault="00D9448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24" w:type="dxa"/>
          </w:tcPr>
          <w:p w:rsidR="00D94484" w:rsidRDefault="00D94484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624" w:type="dxa"/>
          </w:tcPr>
          <w:p w:rsidR="00D94484" w:rsidRDefault="00D94484">
            <w:pPr>
              <w:pStyle w:val="ConsPlusNormal"/>
            </w:pPr>
          </w:p>
        </w:tc>
      </w:tr>
      <w:tr w:rsidR="00D94484">
        <w:tc>
          <w:tcPr>
            <w:tcW w:w="6208" w:type="dxa"/>
          </w:tcPr>
          <w:p w:rsidR="00D94484" w:rsidRDefault="00D94484">
            <w:pPr>
              <w:pStyle w:val="ConsPlusNormal"/>
              <w:jc w:val="both"/>
            </w:pPr>
            <w:r>
              <w:t>Количество застрахованных лиц, индивидуально проинформированных о возможности прохождения профилактических мероприятий</w:t>
            </w:r>
          </w:p>
        </w:tc>
        <w:tc>
          <w:tcPr>
            <w:tcW w:w="907" w:type="dxa"/>
          </w:tcPr>
          <w:p w:rsidR="00D94484" w:rsidRDefault="00D9448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24" w:type="dxa"/>
          </w:tcPr>
          <w:p w:rsidR="00D94484" w:rsidRDefault="00D94484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624" w:type="dxa"/>
          </w:tcPr>
          <w:p w:rsidR="00D94484" w:rsidRDefault="00D94484">
            <w:pPr>
              <w:pStyle w:val="ConsPlusNormal"/>
            </w:pPr>
          </w:p>
        </w:tc>
      </w:tr>
      <w:tr w:rsidR="00D94484">
        <w:tc>
          <w:tcPr>
            <w:tcW w:w="6208" w:type="dxa"/>
          </w:tcPr>
          <w:p w:rsidR="00D94484" w:rsidRDefault="00D94484">
            <w:pPr>
              <w:pStyle w:val="ConsPlusNormal"/>
              <w:jc w:val="both"/>
            </w:pPr>
            <w:r>
              <w:t>Количество застрахованных лиц в СМО, включенных в списки к прохождению 1 этапа диспансеризации определенных гру</w:t>
            </w:r>
            <w:proofErr w:type="gramStart"/>
            <w:r>
              <w:t>пп взр</w:t>
            </w:r>
            <w:proofErr w:type="gramEnd"/>
            <w:r>
              <w:t>ослого населения в текущем году</w:t>
            </w:r>
          </w:p>
        </w:tc>
        <w:tc>
          <w:tcPr>
            <w:tcW w:w="907" w:type="dxa"/>
          </w:tcPr>
          <w:p w:rsidR="00D94484" w:rsidRDefault="00D9448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4" w:type="dxa"/>
          </w:tcPr>
          <w:p w:rsidR="00D94484" w:rsidRDefault="00D94484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624" w:type="dxa"/>
          </w:tcPr>
          <w:p w:rsidR="00D94484" w:rsidRDefault="00D94484">
            <w:pPr>
              <w:pStyle w:val="ConsPlusNormal"/>
            </w:pPr>
          </w:p>
        </w:tc>
      </w:tr>
      <w:tr w:rsidR="00D94484">
        <w:tc>
          <w:tcPr>
            <w:tcW w:w="6208" w:type="dxa"/>
          </w:tcPr>
          <w:p w:rsidR="00D94484" w:rsidRDefault="00D94484">
            <w:pPr>
              <w:pStyle w:val="ConsPlusNormal"/>
              <w:jc w:val="both"/>
            </w:pPr>
            <w:r>
              <w:t>Количество умерших застрахованных лиц, находившихся в текущем году на диспансерном наблюдении по результатам диспансеризации</w:t>
            </w:r>
          </w:p>
        </w:tc>
        <w:tc>
          <w:tcPr>
            <w:tcW w:w="907" w:type="dxa"/>
          </w:tcPr>
          <w:p w:rsidR="00D94484" w:rsidRDefault="00D9448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24" w:type="dxa"/>
          </w:tcPr>
          <w:p w:rsidR="00D94484" w:rsidRDefault="00D94484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624" w:type="dxa"/>
          </w:tcPr>
          <w:p w:rsidR="00D94484" w:rsidRDefault="00D94484">
            <w:pPr>
              <w:pStyle w:val="ConsPlusNormal"/>
            </w:pPr>
          </w:p>
        </w:tc>
      </w:tr>
      <w:tr w:rsidR="00D94484">
        <w:tc>
          <w:tcPr>
            <w:tcW w:w="6208" w:type="dxa"/>
          </w:tcPr>
          <w:p w:rsidR="00D94484" w:rsidRDefault="00D94484">
            <w:pPr>
              <w:pStyle w:val="ConsPlusNormal"/>
              <w:jc w:val="both"/>
            </w:pPr>
            <w:r>
              <w:t>Количество умерших застрахованных лиц в СМО в текущем году</w:t>
            </w:r>
          </w:p>
        </w:tc>
        <w:tc>
          <w:tcPr>
            <w:tcW w:w="907" w:type="dxa"/>
          </w:tcPr>
          <w:p w:rsidR="00D94484" w:rsidRDefault="00D9448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24" w:type="dxa"/>
          </w:tcPr>
          <w:p w:rsidR="00D94484" w:rsidRDefault="00D94484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624" w:type="dxa"/>
          </w:tcPr>
          <w:p w:rsidR="00D94484" w:rsidRDefault="00D94484">
            <w:pPr>
              <w:pStyle w:val="ConsPlusNormal"/>
            </w:pPr>
          </w:p>
        </w:tc>
      </w:tr>
      <w:tr w:rsidR="00D94484">
        <w:tc>
          <w:tcPr>
            <w:tcW w:w="6208" w:type="dxa"/>
          </w:tcPr>
          <w:p w:rsidR="00D94484" w:rsidRDefault="00D94484">
            <w:pPr>
              <w:pStyle w:val="ConsPlusNormal"/>
              <w:jc w:val="both"/>
            </w:pPr>
            <w:r>
              <w:t xml:space="preserve">Количество страховых случаев, закончившихся летальным исходом при оказании медицинской помощи, по которым </w:t>
            </w:r>
            <w:proofErr w:type="gramStart"/>
            <w:r>
              <w:t>проведена</w:t>
            </w:r>
            <w:proofErr w:type="gramEnd"/>
            <w:r>
              <w:t xml:space="preserve"> целевая ЭКМП</w:t>
            </w:r>
          </w:p>
        </w:tc>
        <w:tc>
          <w:tcPr>
            <w:tcW w:w="907" w:type="dxa"/>
          </w:tcPr>
          <w:p w:rsidR="00D94484" w:rsidRDefault="00D9448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24" w:type="dxa"/>
          </w:tcPr>
          <w:p w:rsidR="00D94484" w:rsidRDefault="00D9448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24" w:type="dxa"/>
          </w:tcPr>
          <w:p w:rsidR="00D94484" w:rsidRDefault="00D94484">
            <w:pPr>
              <w:pStyle w:val="ConsPlusNormal"/>
            </w:pPr>
          </w:p>
        </w:tc>
      </w:tr>
      <w:tr w:rsidR="00D94484">
        <w:tc>
          <w:tcPr>
            <w:tcW w:w="6208" w:type="dxa"/>
          </w:tcPr>
          <w:p w:rsidR="00D94484" w:rsidRDefault="00D94484">
            <w:pPr>
              <w:pStyle w:val="ConsPlusNormal"/>
              <w:jc w:val="both"/>
            </w:pPr>
            <w:r>
              <w:t>Количество страховых случаев, закончившихся летальным исходом при оказании медицинской помощи</w:t>
            </w:r>
          </w:p>
        </w:tc>
        <w:tc>
          <w:tcPr>
            <w:tcW w:w="907" w:type="dxa"/>
          </w:tcPr>
          <w:p w:rsidR="00D94484" w:rsidRDefault="00D9448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24" w:type="dxa"/>
          </w:tcPr>
          <w:p w:rsidR="00D94484" w:rsidRDefault="00D9448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24" w:type="dxa"/>
          </w:tcPr>
          <w:p w:rsidR="00D94484" w:rsidRDefault="00D94484">
            <w:pPr>
              <w:pStyle w:val="ConsPlusNormal"/>
            </w:pPr>
          </w:p>
        </w:tc>
      </w:tr>
      <w:tr w:rsidR="00D94484">
        <w:tc>
          <w:tcPr>
            <w:tcW w:w="6208" w:type="dxa"/>
          </w:tcPr>
          <w:p w:rsidR="00D94484" w:rsidRDefault="00D94484">
            <w:pPr>
              <w:pStyle w:val="ConsPlusNormal"/>
              <w:jc w:val="both"/>
            </w:pPr>
            <w:r>
              <w:t>Количество случаев лечения острого коронарного синдрома и острого нарушения мозгового кровообращения, по которым проведены ЭКМП</w:t>
            </w:r>
          </w:p>
        </w:tc>
        <w:tc>
          <w:tcPr>
            <w:tcW w:w="907" w:type="dxa"/>
          </w:tcPr>
          <w:p w:rsidR="00D94484" w:rsidRDefault="00D9448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4" w:type="dxa"/>
          </w:tcPr>
          <w:p w:rsidR="00D94484" w:rsidRDefault="00D9448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24" w:type="dxa"/>
          </w:tcPr>
          <w:p w:rsidR="00D94484" w:rsidRDefault="00D94484">
            <w:pPr>
              <w:pStyle w:val="ConsPlusNormal"/>
            </w:pPr>
          </w:p>
        </w:tc>
      </w:tr>
      <w:tr w:rsidR="00D94484">
        <w:tc>
          <w:tcPr>
            <w:tcW w:w="6208" w:type="dxa"/>
          </w:tcPr>
          <w:p w:rsidR="00D94484" w:rsidRDefault="00D94484">
            <w:pPr>
              <w:pStyle w:val="ConsPlusNormal"/>
              <w:jc w:val="both"/>
            </w:pPr>
            <w:r>
              <w:t>Количество случаев лечения острого коронарного синдрома и острого нарушения мозгового кровообращения</w:t>
            </w:r>
          </w:p>
        </w:tc>
        <w:tc>
          <w:tcPr>
            <w:tcW w:w="907" w:type="dxa"/>
          </w:tcPr>
          <w:p w:rsidR="00D94484" w:rsidRDefault="00D9448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24" w:type="dxa"/>
          </w:tcPr>
          <w:p w:rsidR="00D94484" w:rsidRDefault="00D9448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24" w:type="dxa"/>
          </w:tcPr>
          <w:p w:rsidR="00D94484" w:rsidRDefault="00D94484">
            <w:pPr>
              <w:pStyle w:val="ConsPlusNormal"/>
            </w:pPr>
          </w:p>
        </w:tc>
      </w:tr>
      <w:tr w:rsidR="00D94484">
        <w:tc>
          <w:tcPr>
            <w:tcW w:w="6208" w:type="dxa"/>
          </w:tcPr>
          <w:p w:rsidR="00D94484" w:rsidRDefault="00D94484">
            <w:pPr>
              <w:pStyle w:val="ConsPlusNormal"/>
              <w:jc w:val="both"/>
            </w:pPr>
            <w:r>
              <w:t xml:space="preserve">Количество </w:t>
            </w:r>
            <w:proofErr w:type="gramStart"/>
            <w:r>
              <w:t>тематических</w:t>
            </w:r>
            <w:proofErr w:type="gramEnd"/>
            <w:r>
              <w:t xml:space="preserve"> ЭКМП, проведенных СМО по хроническим неинфекционным заболеваниям, являющимся основной причиной смертности, выявленным по результатам </w:t>
            </w:r>
            <w:r>
              <w:lastRenderedPageBreak/>
              <w:t>диспансеризации</w:t>
            </w:r>
          </w:p>
        </w:tc>
        <w:tc>
          <w:tcPr>
            <w:tcW w:w="907" w:type="dxa"/>
          </w:tcPr>
          <w:p w:rsidR="00D94484" w:rsidRDefault="00D94484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1324" w:type="dxa"/>
          </w:tcPr>
          <w:p w:rsidR="00D94484" w:rsidRDefault="00D9448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24" w:type="dxa"/>
          </w:tcPr>
          <w:p w:rsidR="00D94484" w:rsidRDefault="00D94484">
            <w:pPr>
              <w:pStyle w:val="ConsPlusNormal"/>
            </w:pPr>
          </w:p>
        </w:tc>
      </w:tr>
      <w:tr w:rsidR="00D94484">
        <w:tc>
          <w:tcPr>
            <w:tcW w:w="6208" w:type="dxa"/>
          </w:tcPr>
          <w:p w:rsidR="00D94484" w:rsidRDefault="00D94484">
            <w:pPr>
              <w:pStyle w:val="ConsPlusNormal"/>
              <w:jc w:val="both"/>
            </w:pPr>
            <w:r>
              <w:lastRenderedPageBreak/>
              <w:t>Количество случаев хронических неинфекционных заболеваний, являющихся основной причиной смертности, выявленных по результатам диспансеризации</w:t>
            </w:r>
          </w:p>
        </w:tc>
        <w:tc>
          <w:tcPr>
            <w:tcW w:w="907" w:type="dxa"/>
          </w:tcPr>
          <w:p w:rsidR="00D94484" w:rsidRDefault="00D9448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24" w:type="dxa"/>
          </w:tcPr>
          <w:p w:rsidR="00D94484" w:rsidRDefault="00D9448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24" w:type="dxa"/>
          </w:tcPr>
          <w:p w:rsidR="00D94484" w:rsidRDefault="00D94484">
            <w:pPr>
              <w:pStyle w:val="ConsPlusNormal"/>
            </w:pPr>
          </w:p>
        </w:tc>
      </w:tr>
      <w:tr w:rsidR="00D94484">
        <w:tc>
          <w:tcPr>
            <w:tcW w:w="6208" w:type="dxa"/>
          </w:tcPr>
          <w:p w:rsidR="00D94484" w:rsidRDefault="00D94484">
            <w:pPr>
              <w:pStyle w:val="ConsPlusNormal"/>
              <w:jc w:val="both"/>
            </w:pPr>
            <w:r>
              <w:t>Количество предоставленных консультаций представителями СМО в медицинских организациях</w:t>
            </w:r>
          </w:p>
        </w:tc>
        <w:tc>
          <w:tcPr>
            <w:tcW w:w="907" w:type="dxa"/>
          </w:tcPr>
          <w:p w:rsidR="00D94484" w:rsidRDefault="00D9448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24" w:type="dxa"/>
          </w:tcPr>
          <w:p w:rsidR="00D94484" w:rsidRDefault="00D9448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24" w:type="dxa"/>
          </w:tcPr>
          <w:p w:rsidR="00D94484" w:rsidRDefault="00D94484">
            <w:pPr>
              <w:pStyle w:val="ConsPlusNormal"/>
            </w:pPr>
          </w:p>
        </w:tc>
      </w:tr>
      <w:tr w:rsidR="00D94484">
        <w:tc>
          <w:tcPr>
            <w:tcW w:w="6208" w:type="dxa"/>
          </w:tcPr>
          <w:p w:rsidR="00D94484" w:rsidRDefault="00D94484">
            <w:pPr>
              <w:pStyle w:val="ConsPlusNormal"/>
              <w:jc w:val="both"/>
            </w:pPr>
            <w:r>
              <w:t>Количество медицинских организаций, имеющих представителей СМО</w:t>
            </w:r>
          </w:p>
        </w:tc>
        <w:tc>
          <w:tcPr>
            <w:tcW w:w="907" w:type="dxa"/>
          </w:tcPr>
          <w:p w:rsidR="00D94484" w:rsidRDefault="00D9448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4" w:type="dxa"/>
          </w:tcPr>
          <w:p w:rsidR="00D94484" w:rsidRDefault="00D9448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24" w:type="dxa"/>
          </w:tcPr>
          <w:p w:rsidR="00D94484" w:rsidRDefault="00D94484">
            <w:pPr>
              <w:pStyle w:val="ConsPlusNormal"/>
            </w:pPr>
          </w:p>
        </w:tc>
      </w:tr>
    </w:tbl>
    <w:p w:rsidR="00D94484" w:rsidRDefault="00D94484">
      <w:pPr>
        <w:pStyle w:val="ConsPlusNormal"/>
        <w:ind w:firstLine="540"/>
        <w:jc w:val="both"/>
      </w:pPr>
    </w:p>
    <w:p w:rsidR="00D94484" w:rsidRDefault="00D94484">
      <w:pPr>
        <w:pStyle w:val="ConsPlusNormal"/>
        <w:ind w:firstLine="540"/>
        <w:jc w:val="both"/>
      </w:pPr>
    </w:p>
    <w:p w:rsidR="00D94484" w:rsidRDefault="00D944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5341" w:rsidRDefault="00565341"/>
    <w:sectPr w:rsidR="00565341" w:rsidSect="00F95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D94484"/>
    <w:rsid w:val="00565341"/>
    <w:rsid w:val="00D94484"/>
    <w:rsid w:val="00F2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44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44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C89A0EF583527F8798E3330424ED050DB27CC9826E12730BB88F528A6FdEM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webSettings" Target="webSettings.xml"/><Relationship Id="rId21" Type="http://schemas.openxmlformats.org/officeDocument/2006/relationships/image" Target="media/image13.wmf"/><Relationship Id="rId7" Type="http://schemas.openxmlformats.org/officeDocument/2006/relationships/hyperlink" Target="consultantplus://offline/ref=13C89A0EF583527F8798E3330424ED050DBF79CB826F12730BB88F528A6FdEM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13C89A0EF583527F8798E3330424ED050DB27CC98A6412730BB88F528A6FdEM" TargetMode="Externa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13C89A0EF583527F8798E3330424ED050EBA7CC9866E12730BB88F528AFECA7B0F4FEBA51C9C7B2469dFM" TargetMode="Externa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openxmlformats.org/officeDocument/2006/relationships/hyperlink" Target="http://www.consultant.ru" TargetMode="Externa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3096</Words>
  <Characters>17649</Characters>
  <Application>Microsoft Office Word</Application>
  <DocSecurity>0</DocSecurity>
  <Lines>147</Lines>
  <Paragraphs>41</Paragraphs>
  <ScaleCrop>false</ScaleCrop>
  <Company/>
  <LinksUpToDate>false</LinksUpToDate>
  <CharactersWithSpaces>20704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2017-09-14T12:31:00Z</dcterms:created>
  <dcterms:modified xsi:type="dcterms:W3CDTF">2017-09-14T12:31:00Z</dcterms:modified>
</cp:coreProperties>
</file>