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47" w:rsidRDefault="004E3947">
      <w:pPr>
        <w:pStyle w:val="ConsPlusNormal"/>
        <w:jc w:val="right"/>
      </w:pPr>
      <w:r>
        <w:t>Приложение N 1</w:t>
      </w:r>
    </w:p>
    <w:p w:rsidR="004E3947" w:rsidRDefault="004E3947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</w:p>
    <w:p w:rsidR="004E3947" w:rsidRDefault="004E3947">
      <w:pPr>
        <w:pStyle w:val="ConsPlusNormal"/>
        <w:jc w:val="right"/>
      </w:pPr>
      <w:r>
        <w:t>медицинского страхования,</w:t>
      </w:r>
    </w:p>
    <w:p w:rsidR="004E3947" w:rsidRDefault="004E3947">
      <w:pPr>
        <w:pStyle w:val="ConsPlusNormal"/>
        <w:jc w:val="right"/>
      </w:pPr>
      <w:r>
        <w:t>утвержденным Приказом</w:t>
      </w:r>
    </w:p>
    <w:p w:rsidR="004E3947" w:rsidRDefault="004E3947">
      <w:pPr>
        <w:pStyle w:val="ConsPlusNormal"/>
        <w:jc w:val="right"/>
      </w:pPr>
      <w:r>
        <w:t>Министерства здравоохранения</w:t>
      </w:r>
    </w:p>
    <w:p w:rsidR="004E3947" w:rsidRDefault="004E3947">
      <w:pPr>
        <w:pStyle w:val="ConsPlusNormal"/>
        <w:jc w:val="right"/>
      </w:pPr>
      <w:r>
        <w:t>и социального развития</w:t>
      </w:r>
    </w:p>
    <w:p w:rsidR="004E3947" w:rsidRDefault="004E3947">
      <w:pPr>
        <w:pStyle w:val="ConsPlusNormal"/>
        <w:jc w:val="right"/>
      </w:pPr>
      <w:r>
        <w:t>Российской Федерации</w:t>
      </w:r>
    </w:p>
    <w:p w:rsidR="004E3947" w:rsidRDefault="004E3947">
      <w:pPr>
        <w:pStyle w:val="ConsPlusNormal"/>
        <w:jc w:val="right"/>
      </w:pPr>
      <w:r>
        <w:t>от 28 февраля 2011 г. N 158н</w:t>
      </w:r>
    </w:p>
    <w:p w:rsidR="004E3947" w:rsidRDefault="004E3947">
      <w:pPr>
        <w:pStyle w:val="ConsPlusNormal"/>
        <w:jc w:val="center"/>
      </w:pPr>
    </w:p>
    <w:p w:rsidR="004E3947" w:rsidRDefault="004E3947">
      <w:pPr>
        <w:pStyle w:val="ConsPlusNormal"/>
        <w:jc w:val="center"/>
      </w:pPr>
      <w:r>
        <w:t>ПОЛОЖЕНИЕ</w:t>
      </w:r>
    </w:p>
    <w:p w:rsidR="004E3947" w:rsidRDefault="004E3947">
      <w:pPr>
        <w:pStyle w:val="ConsPlusNormal"/>
        <w:jc w:val="center"/>
      </w:pPr>
      <w:r>
        <w:t>О ДЕЯТЕЛЬНОСТИ КОМИССИИ ПО РАЗРАБОТКЕ ТЕРРИТОРИАЛЬНОЙ</w:t>
      </w:r>
    </w:p>
    <w:p w:rsidR="004E3947" w:rsidRDefault="004E3947">
      <w:pPr>
        <w:pStyle w:val="ConsPlusNormal"/>
        <w:jc w:val="center"/>
      </w:pPr>
      <w:r>
        <w:t>ПРОГРАММЫ ОБЯЗАТЕЛЬНОГО МЕДИЦИНСКОГО СТРАХОВАНИЯ</w:t>
      </w:r>
    </w:p>
    <w:p w:rsidR="004E3947" w:rsidRDefault="004E3947">
      <w:pPr>
        <w:pStyle w:val="ConsPlusNormal"/>
        <w:jc w:val="center"/>
      </w:pPr>
      <w:r>
        <w:t>Список изменяющих документов</w:t>
      </w:r>
    </w:p>
    <w:p w:rsidR="004E3947" w:rsidRDefault="004E3947">
      <w:pPr>
        <w:pStyle w:val="ConsPlusNormal"/>
        <w:jc w:val="center"/>
      </w:pPr>
      <w:proofErr w:type="gramStart"/>
      <w:r>
        <w:t xml:space="preserve">(введено </w:t>
      </w:r>
      <w:hyperlink r:id="rId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09.09.2011 N 1036н,</w:t>
      </w:r>
      <w:proofErr w:type="gramEnd"/>
    </w:p>
    <w:p w:rsidR="004E3947" w:rsidRDefault="004E3947">
      <w:pPr>
        <w:pStyle w:val="ConsPlusNormal"/>
        <w:jc w:val="center"/>
      </w:pPr>
      <w:r>
        <w:t xml:space="preserve">в ред. Приказов Минздрава России от 21.06.2013 </w:t>
      </w:r>
      <w:hyperlink r:id="rId5" w:history="1">
        <w:r>
          <w:rPr>
            <w:color w:val="0000FF"/>
          </w:rPr>
          <w:t>N 396н</w:t>
        </w:r>
      </w:hyperlink>
      <w:r>
        <w:t>,</w:t>
      </w:r>
    </w:p>
    <w:p w:rsidR="004E3947" w:rsidRDefault="004E3947">
      <w:pPr>
        <w:pStyle w:val="ConsPlusNormal"/>
        <w:jc w:val="center"/>
      </w:pPr>
      <w:r>
        <w:t xml:space="preserve">от 06.08.2015 </w:t>
      </w:r>
      <w:hyperlink r:id="rId6" w:history="1">
        <w:r>
          <w:rPr>
            <w:color w:val="0000FF"/>
          </w:rPr>
          <w:t>N 536н</w:t>
        </w:r>
      </w:hyperlink>
      <w:r>
        <w:t>)</w:t>
      </w:r>
    </w:p>
    <w:p w:rsidR="004E3947" w:rsidRDefault="004E3947">
      <w:pPr>
        <w:pStyle w:val="ConsPlusNormal"/>
        <w:jc w:val="center"/>
      </w:pPr>
    </w:p>
    <w:p w:rsidR="004E3947" w:rsidRDefault="004E3947">
      <w:pPr>
        <w:pStyle w:val="ConsPlusNormal"/>
        <w:ind w:firstLine="540"/>
        <w:jc w:val="both"/>
      </w:pPr>
      <w:r>
        <w:t>1.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страхования.</w:t>
      </w:r>
    </w:p>
    <w:p w:rsidR="004E3947" w:rsidRDefault="004E3947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Федерации, а также настоящими Правилами.</w:t>
      </w:r>
    </w:p>
    <w:p w:rsidR="004E3947" w:rsidRDefault="004E3947">
      <w:pPr>
        <w:pStyle w:val="ConsPlusNormal"/>
        <w:ind w:firstLine="540"/>
        <w:jc w:val="both"/>
      </w:pPr>
      <w:r>
        <w:t xml:space="preserve">3. </w:t>
      </w:r>
      <w:proofErr w:type="gramStart"/>
      <w: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  <w:proofErr w:type="gramEnd"/>
    </w:p>
    <w:p w:rsidR="004E3947" w:rsidRDefault="004E39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21.06.2013 N 396н)</w:t>
      </w:r>
    </w:p>
    <w:p w:rsidR="004E3947" w:rsidRDefault="004E3947">
      <w:pPr>
        <w:pStyle w:val="ConsPlusNormal"/>
        <w:ind w:firstLine="540"/>
        <w:jc w:val="both"/>
      </w:pPr>
      <w:r>
        <w:t>4. Комиссия:</w:t>
      </w:r>
    </w:p>
    <w:p w:rsidR="004E3947" w:rsidRDefault="004E3947">
      <w:pPr>
        <w:pStyle w:val="ConsPlusNormal"/>
        <w:ind w:firstLine="540"/>
        <w:jc w:val="both"/>
      </w:pPr>
      <w:r>
        <w:t>1) разрабатывает проект территориальной программы;</w:t>
      </w:r>
    </w:p>
    <w:p w:rsidR="004E3947" w:rsidRDefault="004E3947">
      <w:pPr>
        <w:pStyle w:val="ConsPlusNormal"/>
        <w:ind w:firstLine="540"/>
        <w:jc w:val="both"/>
      </w:pPr>
      <w:r>
        <w:t>2) распределяет объемы предоставления медицинской помощи между страховыми медицинскими организациями и между медицинскими организациями (за исключением медицинских организаций, находящихся за пределами Российской Федерации, включенные в реестр медицинских организаций) до 1 января года, на который осуществляется распределение;</w:t>
      </w:r>
    </w:p>
    <w:p w:rsidR="004E3947" w:rsidRDefault="004E394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21.06.2013 N 396н)</w:t>
      </w:r>
    </w:p>
    <w:p w:rsidR="004E3947" w:rsidRDefault="004E3947">
      <w:pPr>
        <w:pStyle w:val="ConsPlusNormal"/>
        <w:ind w:firstLine="540"/>
        <w:jc w:val="both"/>
      </w:pPr>
      <w:r>
        <w:t>3) осуществляет рассмотрение тарифов и формирование тарифного соглашения в соответствии с требованиями к структуре и содержанию тарифного соглашения;</w:t>
      </w:r>
    </w:p>
    <w:p w:rsidR="004E3947" w:rsidRDefault="004E39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06.08.2015 N 536н)</w:t>
      </w:r>
    </w:p>
    <w:p w:rsidR="004E3947" w:rsidRDefault="004E3947">
      <w:pPr>
        <w:pStyle w:val="ConsPlusNormal"/>
        <w:ind w:firstLine="540"/>
        <w:jc w:val="both"/>
      </w:pPr>
      <w:r>
        <w:t>4)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4E3947" w:rsidRDefault="004E3947">
      <w:pPr>
        <w:pStyle w:val="ConsPlusNormal"/>
        <w:ind w:firstLine="540"/>
        <w:jc w:val="both"/>
      </w:pPr>
      <w:r>
        <w:t>5) определяет порядок представления информации членами Комиссии.</w:t>
      </w:r>
    </w:p>
    <w:p w:rsidR="004E3947" w:rsidRDefault="004E3947">
      <w:pPr>
        <w:pStyle w:val="ConsPlusNormal"/>
        <w:ind w:firstLine="540"/>
        <w:jc w:val="both"/>
      </w:pPr>
      <w:r>
        <w:t>5. Для рассмотрения отдельных вопросов и подготовки необходимых предложений, оперативной корректировки объемов предоставления медицинской помощи, распределенных между страховыми медицинскими организациями и между медицинскими организациями, при Комиссии могут создаваться рабочие группы, состоящие из членов Комиссии и иных лиц, привлеченных к ее работе.</w:t>
      </w:r>
    </w:p>
    <w:p w:rsidR="004E3947" w:rsidRDefault="004E3947">
      <w:pPr>
        <w:pStyle w:val="ConsPlusNormal"/>
        <w:ind w:firstLine="540"/>
        <w:jc w:val="both"/>
      </w:pPr>
      <w:r>
        <w:t>6. Комиссия в целях разработки проекта территориальной программы на заседаниях:</w:t>
      </w:r>
    </w:p>
    <w:p w:rsidR="004E3947" w:rsidRDefault="004E3947">
      <w:pPr>
        <w:pStyle w:val="ConsPlusNormal"/>
        <w:ind w:firstLine="540"/>
        <w:jc w:val="both"/>
      </w:pPr>
      <w:proofErr w:type="gramStart"/>
      <w:r>
        <w:lastRenderedPageBreak/>
        <w:t>1) рассматривает предложения по видам медицинской помощи, перечню заболеваний, порядку и условиям предоставления медицинской помощи, включая сроки ожидания медицинской помощи, значениям нормативов объемов предоставления медицинской помощи в расчете на одно застрахованное лицо с учетом объемов медицинской помощи, оказываемых застрахованным лицам медицинскими организациями в других субъектах Российской Федерации, нормативам финансовых затрат на единицу объема предоставления медицинской помощи в расчете на одно</w:t>
      </w:r>
      <w:proofErr w:type="gramEnd"/>
      <w:r>
        <w:t xml:space="preserve"> застрахованное лицо, нормативам финансового обеспечения территориальной программы в расчете на одно застрахованное лицо, способам оплаты медицинской помощи и тарифам в соответствии с требованиями, установленными базовой программой и в дополнение к базовой программе;</w:t>
      </w:r>
    </w:p>
    <w:p w:rsidR="004E3947" w:rsidRDefault="004E3947">
      <w:pPr>
        <w:pStyle w:val="ConsPlusNormal"/>
        <w:ind w:firstLine="540"/>
        <w:jc w:val="both"/>
      </w:pPr>
      <w:r>
        <w:t>2)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лиц, реестре страховых медицинских организаций и реестре медицинских организаций;</w:t>
      </w:r>
    </w:p>
    <w:p w:rsidR="004E3947" w:rsidRDefault="004E3947">
      <w:pPr>
        <w:pStyle w:val="ConsPlusNormal"/>
        <w:ind w:firstLine="540"/>
        <w:jc w:val="both"/>
      </w:pPr>
      <w:r>
        <w:t>3) рассматривает предложения страховых медицинских организаций по способам оплаты медицинской помощи, оказываемой застрахованным лицам по обязательному медицинскому страхованию, тарифам, показателям доступности и качества медицинской помощи;</w:t>
      </w:r>
    </w:p>
    <w:p w:rsidR="004E3947" w:rsidRDefault="004E3947">
      <w:pPr>
        <w:pStyle w:val="ConsPlusNormal"/>
        <w:ind w:firstLine="540"/>
        <w:jc w:val="both"/>
      </w:pPr>
      <w:r>
        <w:t xml:space="preserve">4) осуществляет подготовку предложений </w:t>
      </w:r>
      <w:proofErr w:type="gramStart"/>
      <w:r>
        <w:t>по</w:t>
      </w:r>
      <w:proofErr w:type="gramEnd"/>
      <w:r>
        <w:t>:</w:t>
      </w:r>
    </w:p>
    <w:p w:rsidR="004E3947" w:rsidRDefault="004E3947">
      <w:pPr>
        <w:pStyle w:val="ConsPlusNormal"/>
        <w:ind w:firstLine="540"/>
        <w:jc w:val="both"/>
      </w:pPr>
      <w:r>
        <w:t>перечню жизненно необходимых и важнейших лекарственных препаратов и изделий медицинского назначения, необходимых для оказания медицинской помощи;</w:t>
      </w:r>
    </w:p>
    <w:p w:rsidR="004E3947" w:rsidRDefault="004E3947">
      <w:pPr>
        <w:pStyle w:val="ConsPlusNormal"/>
        <w:ind w:firstLine="540"/>
        <w:jc w:val="both"/>
      </w:pPr>
      <w:r>
        <w:t>целевым значениям критериев доступности и качества медицинской помощи;</w:t>
      </w:r>
    </w:p>
    <w:p w:rsidR="004E3947" w:rsidRDefault="004E3947">
      <w:pPr>
        <w:pStyle w:val="ConsPlusNormal"/>
        <w:ind w:firstLine="540"/>
        <w:jc w:val="both"/>
      </w:pPr>
      <w:r>
        <w:t>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случаям, установленным базовой программой;</w:t>
      </w:r>
    </w:p>
    <w:p w:rsidR="004E3947" w:rsidRDefault="004E3947">
      <w:pPr>
        <w:pStyle w:val="ConsPlusNormal"/>
        <w:ind w:firstLine="540"/>
        <w:jc w:val="both"/>
      </w:pPr>
      <w:r>
        <w:t>5)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помощи, установленных территориальной программой и базовой программой;</w:t>
      </w:r>
    </w:p>
    <w:p w:rsidR="004E3947" w:rsidRDefault="004E3947">
      <w:pPr>
        <w:pStyle w:val="ConsPlusNormal"/>
        <w:ind w:firstLine="540"/>
        <w:jc w:val="both"/>
      </w:pPr>
      <w:r>
        <w:t>6) рассматривает предложения медицинских организаций по формированию объемов предоставления медицинской помощи медицинскими организациями.</w:t>
      </w:r>
    </w:p>
    <w:p w:rsidR="004E3947" w:rsidRDefault="004E39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06.08.2015 N 536н)</w:t>
      </w:r>
    </w:p>
    <w:p w:rsidR="004E3947" w:rsidRDefault="004E3947">
      <w:pPr>
        <w:pStyle w:val="ConsPlusNormal"/>
        <w:ind w:firstLine="540"/>
        <w:jc w:val="both"/>
      </w:pPr>
      <w:r>
        <w:t xml:space="preserve">При разработке территориальной программы Комиссией учитываются </w:t>
      </w:r>
      <w:hyperlink r:id="rId12" w:history="1">
        <w:r>
          <w:rPr>
            <w:color w:val="0000FF"/>
          </w:rPr>
          <w:t>стандарты</w:t>
        </w:r>
      </w:hyperlink>
      <w:r>
        <w:t xml:space="preserve"> медицинской помощи, особенности половозрастного состава застрахованных лиц, уровень и структура заболеваемости населения субъекта Российской Федерации по данным медицинской статистики, климатические, географические особенности субъекта Российской Федерации, транспортная доступность медицинских организаций, сбалансированность объема медицинской помощи и ее финансового обеспечения.</w:t>
      </w:r>
    </w:p>
    <w:p w:rsidR="004E3947" w:rsidRDefault="004E3947">
      <w:pPr>
        <w:pStyle w:val="ConsPlusNormal"/>
        <w:ind w:firstLine="540"/>
        <w:jc w:val="both"/>
      </w:pPr>
      <w:r>
        <w:t>7.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граждан.</w:t>
      </w:r>
    </w:p>
    <w:p w:rsidR="004E3947" w:rsidRDefault="004E3947">
      <w:pPr>
        <w:pStyle w:val="ConsPlusNormal"/>
        <w:ind w:firstLine="540"/>
        <w:jc w:val="both"/>
      </w:pPr>
      <w:r>
        <w:t xml:space="preserve">8. </w:t>
      </w:r>
      <w:proofErr w:type="gramStart"/>
      <w:r>
        <w:t>Комиссия на заседаниях по представленным секретарем Комиссии предложениям, поступившим от органа государственной власти субъекта Российской Федерации в области охраны здоровья граждан, страховых медицинских организаций, медицинских организаций, территориального фонда, распределяет объемы медицинской помощи между страховыми медицинскими организациями и между медицинскими организациями, имеющими право на осуществление медицинской деятельности на территории Российской Федерации, на основе установленных территориальной программой объемов предоставления медицинской помощи по</w:t>
      </w:r>
      <w:proofErr w:type="gramEnd"/>
      <w:r>
        <w:t xml:space="preserve"> видам медицинской помощи, условиям предоставления медицинской помощи, в разрезе профилей отделений (коек), врачебных специальностей, с учетом показателей потребления медицинской помощи по данным персонифицированного учета сведений о медицинской помощи, оказанной застрахованным лицам, количества прикрепленных застрахованных лиц к медицинским организациям, оказывающим медицинскую помощь в амбулаторных условиях, численности и половозрастной структуры застрахованных лиц.</w:t>
      </w:r>
    </w:p>
    <w:p w:rsidR="004E3947" w:rsidRDefault="004E3947">
      <w:pPr>
        <w:pStyle w:val="ConsPlusNormal"/>
        <w:ind w:firstLine="540"/>
        <w:jc w:val="both"/>
      </w:pPr>
      <w:r>
        <w:t xml:space="preserve">9.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фонд, орган государственной власти </w:t>
      </w:r>
      <w:r>
        <w:lastRenderedPageBreak/>
        <w:t>субъекта Российской Федерации в области охраны здоровья граждан, страховые медицинские организации и медицинские организации.</w:t>
      </w:r>
    </w:p>
    <w:p w:rsidR="004E3947" w:rsidRDefault="004E3947">
      <w:pPr>
        <w:pStyle w:val="ConsPlusNormal"/>
        <w:ind w:firstLine="540"/>
        <w:jc w:val="both"/>
      </w:pPr>
      <w:r>
        <w:t>10. Персональный состав Комиссии утверждается нормативным правовым актом высшего органа исполнительной власти субъекта Российской Федерации.</w:t>
      </w:r>
    </w:p>
    <w:p w:rsidR="004E3947" w:rsidRDefault="004E3947">
      <w:pPr>
        <w:pStyle w:val="ConsPlusNormal"/>
        <w:ind w:firstLine="540"/>
        <w:jc w:val="both"/>
      </w:pPr>
      <w:r>
        <w:t>11. Председателем Комиссии является представитель органа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</w:t>
      </w:r>
    </w:p>
    <w:p w:rsidR="004E3947" w:rsidRDefault="004E3947">
      <w:pPr>
        <w:pStyle w:val="ConsPlusNormal"/>
        <w:ind w:firstLine="540"/>
        <w:jc w:val="both"/>
      </w:pPr>
      <w:r>
        <w:t>12. Секретарем Комиссии является представитель территориального фонда. Секретарь Комиссии не менее чем за три рабочих дня до начала заседания Комиссии информирует членов Комиссии о дате, месте и времени проведения заседания и организует рассылку необходимых материалов. Секретарь Комиссии обеспечивает ведение делопроизводства и хранение протоколов Комиссии.</w:t>
      </w:r>
    </w:p>
    <w:p w:rsidR="004E3947" w:rsidRDefault="004E3947">
      <w:pPr>
        <w:pStyle w:val="ConsPlusNormal"/>
        <w:ind w:firstLine="540"/>
        <w:jc w:val="both"/>
      </w:pPr>
      <w:r>
        <w:t>13. Заседания Комиссии проводятся по мере необходимости, но не реже одного раза в месяц.</w:t>
      </w:r>
    </w:p>
    <w:p w:rsidR="004E3947" w:rsidRDefault="004E39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06.08.2015 N 536н)</w:t>
      </w:r>
    </w:p>
    <w:p w:rsidR="004E3947" w:rsidRDefault="004E3947">
      <w:pPr>
        <w:pStyle w:val="ConsPlusNormal"/>
        <w:ind w:firstLine="540"/>
        <w:jc w:val="both"/>
      </w:pPr>
      <w:r>
        <w:t>14. Решения Комиссии считаются правомочными, если в заседании принимало участие более двух третей членов Комиссии. Решение принимается простым большинством голосов от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p w:rsidR="004E3947" w:rsidRDefault="004E3947">
      <w:pPr>
        <w:pStyle w:val="ConsPlusNormal"/>
        <w:ind w:firstLine="540"/>
        <w:jc w:val="both"/>
      </w:pPr>
      <w:r>
        <w:t>15. Решения Комиссии оформляются протоколом, который подписывается председательствующим и членами Комиссии и доводится до сведения территориального фонда, страховых медицинских организаций и медицинских организаций. Решения, принимаемые Комиссией в соответствии с ее компетенцией, являются обязательными для всех участников обязательного медицинского страхования на территории субъекта Российской Федерации.</w:t>
      </w:r>
    </w:p>
    <w:p w:rsidR="004E3947" w:rsidRDefault="004E3947">
      <w:pPr>
        <w:pStyle w:val="ConsPlusNormal"/>
        <w:ind w:firstLine="540"/>
        <w:jc w:val="both"/>
      </w:pPr>
    </w:p>
    <w:p w:rsidR="004E3947" w:rsidRDefault="004E3947">
      <w:pPr>
        <w:pStyle w:val="ConsPlusNormal"/>
        <w:ind w:firstLine="540"/>
        <w:jc w:val="both"/>
      </w:pPr>
    </w:p>
    <w:p w:rsidR="004E3947" w:rsidRDefault="004E3947" w:rsidP="004E3947">
      <w:pPr>
        <w:pStyle w:val="ConsPlusNormal"/>
        <w:jc w:val="both"/>
      </w:pPr>
    </w:p>
    <w:sectPr w:rsidR="004E3947" w:rsidSect="007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E3947"/>
    <w:rsid w:val="00000950"/>
    <w:rsid w:val="00001611"/>
    <w:rsid w:val="0000260F"/>
    <w:rsid w:val="00006A52"/>
    <w:rsid w:val="00007BF4"/>
    <w:rsid w:val="00010D96"/>
    <w:rsid w:val="00014F47"/>
    <w:rsid w:val="00016524"/>
    <w:rsid w:val="00023BE0"/>
    <w:rsid w:val="00023C69"/>
    <w:rsid w:val="00023EA8"/>
    <w:rsid w:val="0002437C"/>
    <w:rsid w:val="00024902"/>
    <w:rsid w:val="00026838"/>
    <w:rsid w:val="0003374E"/>
    <w:rsid w:val="000338C4"/>
    <w:rsid w:val="00033AC5"/>
    <w:rsid w:val="00033D5C"/>
    <w:rsid w:val="0003684B"/>
    <w:rsid w:val="00037751"/>
    <w:rsid w:val="0004210F"/>
    <w:rsid w:val="00042DD9"/>
    <w:rsid w:val="0004321C"/>
    <w:rsid w:val="0004325F"/>
    <w:rsid w:val="000466F1"/>
    <w:rsid w:val="00046D3E"/>
    <w:rsid w:val="000518FB"/>
    <w:rsid w:val="00052655"/>
    <w:rsid w:val="00052949"/>
    <w:rsid w:val="00052CEB"/>
    <w:rsid w:val="00053E17"/>
    <w:rsid w:val="00053E90"/>
    <w:rsid w:val="000545BE"/>
    <w:rsid w:val="00055AA5"/>
    <w:rsid w:val="000567F1"/>
    <w:rsid w:val="000578C1"/>
    <w:rsid w:val="000607DD"/>
    <w:rsid w:val="000609B3"/>
    <w:rsid w:val="000612C8"/>
    <w:rsid w:val="000621E8"/>
    <w:rsid w:val="00063B96"/>
    <w:rsid w:val="00063C94"/>
    <w:rsid w:val="000666A7"/>
    <w:rsid w:val="00066A7B"/>
    <w:rsid w:val="00066EFD"/>
    <w:rsid w:val="00066F94"/>
    <w:rsid w:val="00067822"/>
    <w:rsid w:val="000702B6"/>
    <w:rsid w:val="00072AD4"/>
    <w:rsid w:val="000757E4"/>
    <w:rsid w:val="00075F7C"/>
    <w:rsid w:val="00081F80"/>
    <w:rsid w:val="00084D41"/>
    <w:rsid w:val="00085A75"/>
    <w:rsid w:val="00086042"/>
    <w:rsid w:val="00086344"/>
    <w:rsid w:val="00086672"/>
    <w:rsid w:val="00086BB0"/>
    <w:rsid w:val="00091474"/>
    <w:rsid w:val="0009262B"/>
    <w:rsid w:val="000943E8"/>
    <w:rsid w:val="00095163"/>
    <w:rsid w:val="000955F0"/>
    <w:rsid w:val="000A0E4D"/>
    <w:rsid w:val="000A19C5"/>
    <w:rsid w:val="000A1C21"/>
    <w:rsid w:val="000A1F92"/>
    <w:rsid w:val="000A23B5"/>
    <w:rsid w:val="000A40A9"/>
    <w:rsid w:val="000A54AA"/>
    <w:rsid w:val="000A6453"/>
    <w:rsid w:val="000A6970"/>
    <w:rsid w:val="000A6D50"/>
    <w:rsid w:val="000A6DEE"/>
    <w:rsid w:val="000B0951"/>
    <w:rsid w:val="000B4547"/>
    <w:rsid w:val="000B539B"/>
    <w:rsid w:val="000B56A1"/>
    <w:rsid w:val="000B5CCB"/>
    <w:rsid w:val="000B7710"/>
    <w:rsid w:val="000C0403"/>
    <w:rsid w:val="000C0727"/>
    <w:rsid w:val="000C1190"/>
    <w:rsid w:val="000C23E9"/>
    <w:rsid w:val="000C43EF"/>
    <w:rsid w:val="000C643C"/>
    <w:rsid w:val="000C692B"/>
    <w:rsid w:val="000C6E43"/>
    <w:rsid w:val="000D059B"/>
    <w:rsid w:val="000D062D"/>
    <w:rsid w:val="000D2305"/>
    <w:rsid w:val="000D30D5"/>
    <w:rsid w:val="000D4DEC"/>
    <w:rsid w:val="000D68A3"/>
    <w:rsid w:val="000E12B9"/>
    <w:rsid w:val="000E3999"/>
    <w:rsid w:val="000E3A54"/>
    <w:rsid w:val="000E6DAB"/>
    <w:rsid w:val="000F05ED"/>
    <w:rsid w:val="000F108E"/>
    <w:rsid w:val="000F1850"/>
    <w:rsid w:val="000F2114"/>
    <w:rsid w:val="000F587E"/>
    <w:rsid w:val="000F5AA5"/>
    <w:rsid w:val="000F6F70"/>
    <w:rsid w:val="00100473"/>
    <w:rsid w:val="0010093B"/>
    <w:rsid w:val="00101B85"/>
    <w:rsid w:val="0010293E"/>
    <w:rsid w:val="00102A0E"/>
    <w:rsid w:val="00105D62"/>
    <w:rsid w:val="0010726A"/>
    <w:rsid w:val="00116F5E"/>
    <w:rsid w:val="00120848"/>
    <w:rsid w:val="00125AC3"/>
    <w:rsid w:val="00134C4D"/>
    <w:rsid w:val="00141EC7"/>
    <w:rsid w:val="00142F88"/>
    <w:rsid w:val="001433AD"/>
    <w:rsid w:val="001460AB"/>
    <w:rsid w:val="00150591"/>
    <w:rsid w:val="00150789"/>
    <w:rsid w:val="001517EB"/>
    <w:rsid w:val="0015320D"/>
    <w:rsid w:val="00153525"/>
    <w:rsid w:val="0015615F"/>
    <w:rsid w:val="00156408"/>
    <w:rsid w:val="00157068"/>
    <w:rsid w:val="00160202"/>
    <w:rsid w:val="0016104E"/>
    <w:rsid w:val="00161A4F"/>
    <w:rsid w:val="00164F5B"/>
    <w:rsid w:val="00165EC6"/>
    <w:rsid w:val="00170532"/>
    <w:rsid w:val="00171C93"/>
    <w:rsid w:val="00172A4D"/>
    <w:rsid w:val="0017416D"/>
    <w:rsid w:val="00174FF8"/>
    <w:rsid w:val="0017692C"/>
    <w:rsid w:val="0018080E"/>
    <w:rsid w:val="001848A5"/>
    <w:rsid w:val="0018586C"/>
    <w:rsid w:val="00185EE3"/>
    <w:rsid w:val="00186836"/>
    <w:rsid w:val="00187765"/>
    <w:rsid w:val="00191FF1"/>
    <w:rsid w:val="00192EB4"/>
    <w:rsid w:val="00194119"/>
    <w:rsid w:val="00195032"/>
    <w:rsid w:val="001A0D65"/>
    <w:rsid w:val="001A3009"/>
    <w:rsid w:val="001A6408"/>
    <w:rsid w:val="001A674E"/>
    <w:rsid w:val="001A6834"/>
    <w:rsid w:val="001B0BD5"/>
    <w:rsid w:val="001B3B9B"/>
    <w:rsid w:val="001B3E77"/>
    <w:rsid w:val="001B40BC"/>
    <w:rsid w:val="001C03CB"/>
    <w:rsid w:val="001C1705"/>
    <w:rsid w:val="001C3C8F"/>
    <w:rsid w:val="001D0A79"/>
    <w:rsid w:val="001D1300"/>
    <w:rsid w:val="001D2609"/>
    <w:rsid w:val="001D591F"/>
    <w:rsid w:val="001D7323"/>
    <w:rsid w:val="001D7A20"/>
    <w:rsid w:val="001E30F9"/>
    <w:rsid w:val="001E334B"/>
    <w:rsid w:val="001E3E81"/>
    <w:rsid w:val="001E48F7"/>
    <w:rsid w:val="001E6A42"/>
    <w:rsid w:val="002001C3"/>
    <w:rsid w:val="00203957"/>
    <w:rsid w:val="00203BF6"/>
    <w:rsid w:val="002042BD"/>
    <w:rsid w:val="00206762"/>
    <w:rsid w:val="00207F0E"/>
    <w:rsid w:val="00212259"/>
    <w:rsid w:val="00213022"/>
    <w:rsid w:val="002167CD"/>
    <w:rsid w:val="00216F4E"/>
    <w:rsid w:val="00217391"/>
    <w:rsid w:val="00217A35"/>
    <w:rsid w:val="00217EAE"/>
    <w:rsid w:val="00220645"/>
    <w:rsid w:val="00221EA9"/>
    <w:rsid w:val="00223C14"/>
    <w:rsid w:val="00224A66"/>
    <w:rsid w:val="00225E05"/>
    <w:rsid w:val="00230E59"/>
    <w:rsid w:val="00231ABD"/>
    <w:rsid w:val="00231F0F"/>
    <w:rsid w:val="00234C6B"/>
    <w:rsid w:val="00236BD2"/>
    <w:rsid w:val="002376ED"/>
    <w:rsid w:val="00240B46"/>
    <w:rsid w:val="00241902"/>
    <w:rsid w:val="00241FE4"/>
    <w:rsid w:val="00243297"/>
    <w:rsid w:val="00243514"/>
    <w:rsid w:val="00243D6F"/>
    <w:rsid w:val="00244F19"/>
    <w:rsid w:val="00246624"/>
    <w:rsid w:val="00246907"/>
    <w:rsid w:val="0024774C"/>
    <w:rsid w:val="00250BA6"/>
    <w:rsid w:val="0025251F"/>
    <w:rsid w:val="00252E75"/>
    <w:rsid w:val="00254BE9"/>
    <w:rsid w:val="00256D57"/>
    <w:rsid w:val="00262A66"/>
    <w:rsid w:val="00263E88"/>
    <w:rsid w:val="00264112"/>
    <w:rsid w:val="00264641"/>
    <w:rsid w:val="00264686"/>
    <w:rsid w:val="002646C7"/>
    <w:rsid w:val="00273550"/>
    <w:rsid w:val="00274D7A"/>
    <w:rsid w:val="0027612A"/>
    <w:rsid w:val="0028077E"/>
    <w:rsid w:val="002815F4"/>
    <w:rsid w:val="00283F78"/>
    <w:rsid w:val="00287ADE"/>
    <w:rsid w:val="00287BEA"/>
    <w:rsid w:val="00287DC8"/>
    <w:rsid w:val="00290B1B"/>
    <w:rsid w:val="002917CE"/>
    <w:rsid w:val="002A089F"/>
    <w:rsid w:val="002A12E9"/>
    <w:rsid w:val="002A2AAD"/>
    <w:rsid w:val="002A55B6"/>
    <w:rsid w:val="002A5CD5"/>
    <w:rsid w:val="002A62FA"/>
    <w:rsid w:val="002A648A"/>
    <w:rsid w:val="002A7BAE"/>
    <w:rsid w:val="002B2F8E"/>
    <w:rsid w:val="002B6695"/>
    <w:rsid w:val="002B73A5"/>
    <w:rsid w:val="002C1EB6"/>
    <w:rsid w:val="002C2F2A"/>
    <w:rsid w:val="002C51B8"/>
    <w:rsid w:val="002C72A6"/>
    <w:rsid w:val="002D35E0"/>
    <w:rsid w:val="002D5386"/>
    <w:rsid w:val="002D5786"/>
    <w:rsid w:val="002D5A02"/>
    <w:rsid w:val="002D755A"/>
    <w:rsid w:val="002D7DB5"/>
    <w:rsid w:val="002E0DDB"/>
    <w:rsid w:val="002E167C"/>
    <w:rsid w:val="002E2795"/>
    <w:rsid w:val="002E2A77"/>
    <w:rsid w:val="002E2EA0"/>
    <w:rsid w:val="002E3303"/>
    <w:rsid w:val="002E4BAC"/>
    <w:rsid w:val="002E4CF1"/>
    <w:rsid w:val="002F2A83"/>
    <w:rsid w:val="002F2D42"/>
    <w:rsid w:val="002F44C9"/>
    <w:rsid w:val="002F45A5"/>
    <w:rsid w:val="002F59EA"/>
    <w:rsid w:val="002F68C7"/>
    <w:rsid w:val="002F6BC0"/>
    <w:rsid w:val="002F7614"/>
    <w:rsid w:val="00303013"/>
    <w:rsid w:val="003035CE"/>
    <w:rsid w:val="00306860"/>
    <w:rsid w:val="003106EF"/>
    <w:rsid w:val="00313BF9"/>
    <w:rsid w:val="00314319"/>
    <w:rsid w:val="0031453E"/>
    <w:rsid w:val="00314B1F"/>
    <w:rsid w:val="0031687E"/>
    <w:rsid w:val="00316C44"/>
    <w:rsid w:val="00320B82"/>
    <w:rsid w:val="00322A1E"/>
    <w:rsid w:val="00322B46"/>
    <w:rsid w:val="00322B99"/>
    <w:rsid w:val="0033149B"/>
    <w:rsid w:val="00337D58"/>
    <w:rsid w:val="00350AE5"/>
    <w:rsid w:val="003511B2"/>
    <w:rsid w:val="00352598"/>
    <w:rsid w:val="00353764"/>
    <w:rsid w:val="003546AB"/>
    <w:rsid w:val="00354EFB"/>
    <w:rsid w:val="00355C2F"/>
    <w:rsid w:val="00356641"/>
    <w:rsid w:val="00360505"/>
    <w:rsid w:val="00360AC5"/>
    <w:rsid w:val="00361E99"/>
    <w:rsid w:val="0036288F"/>
    <w:rsid w:val="00362F55"/>
    <w:rsid w:val="003637A7"/>
    <w:rsid w:val="00364144"/>
    <w:rsid w:val="00364734"/>
    <w:rsid w:val="003650A5"/>
    <w:rsid w:val="00367AA2"/>
    <w:rsid w:val="00371312"/>
    <w:rsid w:val="00373BAE"/>
    <w:rsid w:val="00373DC6"/>
    <w:rsid w:val="00377E05"/>
    <w:rsid w:val="0038172C"/>
    <w:rsid w:val="00381F82"/>
    <w:rsid w:val="003831C9"/>
    <w:rsid w:val="00394975"/>
    <w:rsid w:val="00396E46"/>
    <w:rsid w:val="003A1FC2"/>
    <w:rsid w:val="003A2E06"/>
    <w:rsid w:val="003A434C"/>
    <w:rsid w:val="003A5B84"/>
    <w:rsid w:val="003B298C"/>
    <w:rsid w:val="003B608E"/>
    <w:rsid w:val="003C1379"/>
    <w:rsid w:val="003C1E85"/>
    <w:rsid w:val="003C3EEB"/>
    <w:rsid w:val="003C7057"/>
    <w:rsid w:val="003D15A3"/>
    <w:rsid w:val="003D16B1"/>
    <w:rsid w:val="003D22AF"/>
    <w:rsid w:val="003D40FB"/>
    <w:rsid w:val="003D5EFA"/>
    <w:rsid w:val="003D6F3A"/>
    <w:rsid w:val="003E2DDF"/>
    <w:rsid w:val="003E65B9"/>
    <w:rsid w:val="003E70D5"/>
    <w:rsid w:val="003E7438"/>
    <w:rsid w:val="003F47E8"/>
    <w:rsid w:val="003F70B4"/>
    <w:rsid w:val="003F70EC"/>
    <w:rsid w:val="003F79B3"/>
    <w:rsid w:val="0040066F"/>
    <w:rsid w:val="00402A8F"/>
    <w:rsid w:val="00406748"/>
    <w:rsid w:val="00406D52"/>
    <w:rsid w:val="004077EA"/>
    <w:rsid w:val="00407A5C"/>
    <w:rsid w:val="0041010F"/>
    <w:rsid w:val="0041262B"/>
    <w:rsid w:val="00412C26"/>
    <w:rsid w:val="0041389A"/>
    <w:rsid w:val="0041499C"/>
    <w:rsid w:val="00417F96"/>
    <w:rsid w:val="00420A16"/>
    <w:rsid w:val="0042162A"/>
    <w:rsid w:val="00421F96"/>
    <w:rsid w:val="004258FF"/>
    <w:rsid w:val="00425933"/>
    <w:rsid w:val="00426D08"/>
    <w:rsid w:val="00427BFF"/>
    <w:rsid w:val="0043109A"/>
    <w:rsid w:val="00431591"/>
    <w:rsid w:val="00432D05"/>
    <w:rsid w:val="0044038F"/>
    <w:rsid w:val="00445973"/>
    <w:rsid w:val="00446617"/>
    <w:rsid w:val="004469FA"/>
    <w:rsid w:val="00446EC5"/>
    <w:rsid w:val="00450906"/>
    <w:rsid w:val="00451600"/>
    <w:rsid w:val="0045170D"/>
    <w:rsid w:val="00453931"/>
    <w:rsid w:val="00457130"/>
    <w:rsid w:val="00460E90"/>
    <w:rsid w:val="0046405A"/>
    <w:rsid w:val="00467496"/>
    <w:rsid w:val="00470F98"/>
    <w:rsid w:val="00475423"/>
    <w:rsid w:val="0047758F"/>
    <w:rsid w:val="004816FE"/>
    <w:rsid w:val="00484062"/>
    <w:rsid w:val="004905AA"/>
    <w:rsid w:val="00491D6D"/>
    <w:rsid w:val="00494A84"/>
    <w:rsid w:val="004955C2"/>
    <w:rsid w:val="00496ABD"/>
    <w:rsid w:val="00496B22"/>
    <w:rsid w:val="004A11E5"/>
    <w:rsid w:val="004A1771"/>
    <w:rsid w:val="004A212A"/>
    <w:rsid w:val="004A5438"/>
    <w:rsid w:val="004A5763"/>
    <w:rsid w:val="004A71AF"/>
    <w:rsid w:val="004B4043"/>
    <w:rsid w:val="004B4A0E"/>
    <w:rsid w:val="004B4D21"/>
    <w:rsid w:val="004B4E3F"/>
    <w:rsid w:val="004B75A5"/>
    <w:rsid w:val="004C151A"/>
    <w:rsid w:val="004C23B9"/>
    <w:rsid w:val="004C3B89"/>
    <w:rsid w:val="004C6951"/>
    <w:rsid w:val="004C7299"/>
    <w:rsid w:val="004D0BBE"/>
    <w:rsid w:val="004D20B1"/>
    <w:rsid w:val="004D4FAB"/>
    <w:rsid w:val="004D5983"/>
    <w:rsid w:val="004D6B23"/>
    <w:rsid w:val="004E384A"/>
    <w:rsid w:val="004E3947"/>
    <w:rsid w:val="004E7050"/>
    <w:rsid w:val="004E73F1"/>
    <w:rsid w:val="004E7C1F"/>
    <w:rsid w:val="004F2FBC"/>
    <w:rsid w:val="004F33B1"/>
    <w:rsid w:val="004F4B01"/>
    <w:rsid w:val="004F4E2B"/>
    <w:rsid w:val="004F583A"/>
    <w:rsid w:val="004F7FF0"/>
    <w:rsid w:val="00501A1E"/>
    <w:rsid w:val="00505D85"/>
    <w:rsid w:val="0050618F"/>
    <w:rsid w:val="00515FA5"/>
    <w:rsid w:val="005162F1"/>
    <w:rsid w:val="005169DB"/>
    <w:rsid w:val="00516C10"/>
    <w:rsid w:val="00516CF1"/>
    <w:rsid w:val="005171A5"/>
    <w:rsid w:val="0052090E"/>
    <w:rsid w:val="00521199"/>
    <w:rsid w:val="00523D7B"/>
    <w:rsid w:val="00524C26"/>
    <w:rsid w:val="00524C8D"/>
    <w:rsid w:val="00525A25"/>
    <w:rsid w:val="0052652D"/>
    <w:rsid w:val="0052701C"/>
    <w:rsid w:val="0053052B"/>
    <w:rsid w:val="0053328A"/>
    <w:rsid w:val="005333EB"/>
    <w:rsid w:val="00541FAA"/>
    <w:rsid w:val="005421C6"/>
    <w:rsid w:val="00543C4C"/>
    <w:rsid w:val="0054469D"/>
    <w:rsid w:val="00545E51"/>
    <w:rsid w:val="00550095"/>
    <w:rsid w:val="00550D08"/>
    <w:rsid w:val="00550FA4"/>
    <w:rsid w:val="005518ED"/>
    <w:rsid w:val="00551BC7"/>
    <w:rsid w:val="005523ED"/>
    <w:rsid w:val="0055350C"/>
    <w:rsid w:val="0055688A"/>
    <w:rsid w:val="0055715E"/>
    <w:rsid w:val="00557D74"/>
    <w:rsid w:val="00561C3A"/>
    <w:rsid w:val="00561DBC"/>
    <w:rsid w:val="0056369B"/>
    <w:rsid w:val="0056588D"/>
    <w:rsid w:val="00565F17"/>
    <w:rsid w:val="00566188"/>
    <w:rsid w:val="00570879"/>
    <w:rsid w:val="0057088A"/>
    <w:rsid w:val="00575478"/>
    <w:rsid w:val="0058086C"/>
    <w:rsid w:val="005820CC"/>
    <w:rsid w:val="0058476A"/>
    <w:rsid w:val="005849D1"/>
    <w:rsid w:val="00587400"/>
    <w:rsid w:val="00590B46"/>
    <w:rsid w:val="00590CAD"/>
    <w:rsid w:val="00591756"/>
    <w:rsid w:val="005922CD"/>
    <w:rsid w:val="00594379"/>
    <w:rsid w:val="005961A3"/>
    <w:rsid w:val="005A34D9"/>
    <w:rsid w:val="005A378B"/>
    <w:rsid w:val="005A46C5"/>
    <w:rsid w:val="005A4E2A"/>
    <w:rsid w:val="005A4E8D"/>
    <w:rsid w:val="005A5141"/>
    <w:rsid w:val="005A5867"/>
    <w:rsid w:val="005A58DB"/>
    <w:rsid w:val="005A70EB"/>
    <w:rsid w:val="005A7197"/>
    <w:rsid w:val="005A7418"/>
    <w:rsid w:val="005A765C"/>
    <w:rsid w:val="005B0396"/>
    <w:rsid w:val="005B046C"/>
    <w:rsid w:val="005B0CBE"/>
    <w:rsid w:val="005B3792"/>
    <w:rsid w:val="005B6B8E"/>
    <w:rsid w:val="005C10E5"/>
    <w:rsid w:val="005C172B"/>
    <w:rsid w:val="005C1BF7"/>
    <w:rsid w:val="005C325F"/>
    <w:rsid w:val="005C470D"/>
    <w:rsid w:val="005C4DF3"/>
    <w:rsid w:val="005C56D6"/>
    <w:rsid w:val="005C5956"/>
    <w:rsid w:val="005C6FCB"/>
    <w:rsid w:val="005D1572"/>
    <w:rsid w:val="005D2271"/>
    <w:rsid w:val="005D2F8E"/>
    <w:rsid w:val="005D4A11"/>
    <w:rsid w:val="005D6A02"/>
    <w:rsid w:val="005D78F9"/>
    <w:rsid w:val="005E0B96"/>
    <w:rsid w:val="005E3BB2"/>
    <w:rsid w:val="005E5B6D"/>
    <w:rsid w:val="005E67CA"/>
    <w:rsid w:val="005E7B28"/>
    <w:rsid w:val="005F0B29"/>
    <w:rsid w:val="005F14D8"/>
    <w:rsid w:val="005F19F8"/>
    <w:rsid w:val="005F21B2"/>
    <w:rsid w:val="005F34CB"/>
    <w:rsid w:val="005F491D"/>
    <w:rsid w:val="005F5705"/>
    <w:rsid w:val="005F796C"/>
    <w:rsid w:val="0060043E"/>
    <w:rsid w:val="00604B1D"/>
    <w:rsid w:val="00606346"/>
    <w:rsid w:val="00606368"/>
    <w:rsid w:val="00607923"/>
    <w:rsid w:val="00610680"/>
    <w:rsid w:val="00612680"/>
    <w:rsid w:val="0062181D"/>
    <w:rsid w:val="00622FDE"/>
    <w:rsid w:val="006230D3"/>
    <w:rsid w:val="00623134"/>
    <w:rsid w:val="00623F44"/>
    <w:rsid w:val="00624A25"/>
    <w:rsid w:val="00624B9A"/>
    <w:rsid w:val="00624C81"/>
    <w:rsid w:val="006314B2"/>
    <w:rsid w:val="0063221F"/>
    <w:rsid w:val="00632400"/>
    <w:rsid w:val="006339EC"/>
    <w:rsid w:val="00634ABF"/>
    <w:rsid w:val="00635303"/>
    <w:rsid w:val="006356A7"/>
    <w:rsid w:val="006367F6"/>
    <w:rsid w:val="00637CB1"/>
    <w:rsid w:val="0064110E"/>
    <w:rsid w:val="00641666"/>
    <w:rsid w:val="00641814"/>
    <w:rsid w:val="00643D05"/>
    <w:rsid w:val="006449F1"/>
    <w:rsid w:val="006509F8"/>
    <w:rsid w:val="0065546E"/>
    <w:rsid w:val="006554FA"/>
    <w:rsid w:val="00656234"/>
    <w:rsid w:val="006567C2"/>
    <w:rsid w:val="00656D8B"/>
    <w:rsid w:val="006610B9"/>
    <w:rsid w:val="00661526"/>
    <w:rsid w:val="00661C16"/>
    <w:rsid w:val="006626FD"/>
    <w:rsid w:val="00664367"/>
    <w:rsid w:val="00664655"/>
    <w:rsid w:val="0066554B"/>
    <w:rsid w:val="00665DFD"/>
    <w:rsid w:val="00667D40"/>
    <w:rsid w:val="006718C2"/>
    <w:rsid w:val="006718E5"/>
    <w:rsid w:val="00674C46"/>
    <w:rsid w:val="006774D3"/>
    <w:rsid w:val="006825C5"/>
    <w:rsid w:val="0068310D"/>
    <w:rsid w:val="00685513"/>
    <w:rsid w:val="006860DF"/>
    <w:rsid w:val="00686AC9"/>
    <w:rsid w:val="00687CCF"/>
    <w:rsid w:val="00690493"/>
    <w:rsid w:val="00690C7B"/>
    <w:rsid w:val="0069144D"/>
    <w:rsid w:val="00692553"/>
    <w:rsid w:val="006938DD"/>
    <w:rsid w:val="00693E1E"/>
    <w:rsid w:val="006945B6"/>
    <w:rsid w:val="00696958"/>
    <w:rsid w:val="006A1BB4"/>
    <w:rsid w:val="006A221D"/>
    <w:rsid w:val="006A2EF1"/>
    <w:rsid w:val="006A3CEA"/>
    <w:rsid w:val="006A473E"/>
    <w:rsid w:val="006A4A1D"/>
    <w:rsid w:val="006A58B2"/>
    <w:rsid w:val="006A5BDB"/>
    <w:rsid w:val="006A645A"/>
    <w:rsid w:val="006B0BF3"/>
    <w:rsid w:val="006B3F95"/>
    <w:rsid w:val="006B4F65"/>
    <w:rsid w:val="006B64A7"/>
    <w:rsid w:val="006B7B5C"/>
    <w:rsid w:val="006B7F8B"/>
    <w:rsid w:val="006C093E"/>
    <w:rsid w:val="006C25E4"/>
    <w:rsid w:val="006C7FCF"/>
    <w:rsid w:val="006D3A5F"/>
    <w:rsid w:val="006D3B80"/>
    <w:rsid w:val="006D4324"/>
    <w:rsid w:val="006D5131"/>
    <w:rsid w:val="006D5E37"/>
    <w:rsid w:val="006D736B"/>
    <w:rsid w:val="006E0E8D"/>
    <w:rsid w:val="006E25F1"/>
    <w:rsid w:val="006E57DB"/>
    <w:rsid w:val="006E5B77"/>
    <w:rsid w:val="006E6AE5"/>
    <w:rsid w:val="006F00BF"/>
    <w:rsid w:val="006F0DD8"/>
    <w:rsid w:val="006F2523"/>
    <w:rsid w:val="006F3566"/>
    <w:rsid w:val="006F4CD8"/>
    <w:rsid w:val="006F6799"/>
    <w:rsid w:val="0070179F"/>
    <w:rsid w:val="007018BF"/>
    <w:rsid w:val="00702740"/>
    <w:rsid w:val="007077A5"/>
    <w:rsid w:val="00707DCB"/>
    <w:rsid w:val="00710F4C"/>
    <w:rsid w:val="007122BB"/>
    <w:rsid w:val="007135B9"/>
    <w:rsid w:val="00714902"/>
    <w:rsid w:val="00715944"/>
    <w:rsid w:val="00716FE5"/>
    <w:rsid w:val="00720BDF"/>
    <w:rsid w:val="007212B2"/>
    <w:rsid w:val="00725E07"/>
    <w:rsid w:val="00726731"/>
    <w:rsid w:val="00727C91"/>
    <w:rsid w:val="00730786"/>
    <w:rsid w:val="007309D9"/>
    <w:rsid w:val="00731542"/>
    <w:rsid w:val="007323F8"/>
    <w:rsid w:val="00733843"/>
    <w:rsid w:val="00733C2E"/>
    <w:rsid w:val="00736E95"/>
    <w:rsid w:val="0074224E"/>
    <w:rsid w:val="007426A4"/>
    <w:rsid w:val="00742EB4"/>
    <w:rsid w:val="007430CD"/>
    <w:rsid w:val="00743D0B"/>
    <w:rsid w:val="00743F0C"/>
    <w:rsid w:val="00746C49"/>
    <w:rsid w:val="007517EB"/>
    <w:rsid w:val="0075410B"/>
    <w:rsid w:val="007541C1"/>
    <w:rsid w:val="007556FD"/>
    <w:rsid w:val="00756052"/>
    <w:rsid w:val="00757990"/>
    <w:rsid w:val="00760D5D"/>
    <w:rsid w:val="00765879"/>
    <w:rsid w:val="00771F7B"/>
    <w:rsid w:val="007738DA"/>
    <w:rsid w:val="00777F2B"/>
    <w:rsid w:val="00781F5E"/>
    <w:rsid w:val="00785B7D"/>
    <w:rsid w:val="00786591"/>
    <w:rsid w:val="007926D9"/>
    <w:rsid w:val="007947A2"/>
    <w:rsid w:val="007A324E"/>
    <w:rsid w:val="007A38D0"/>
    <w:rsid w:val="007A4FE0"/>
    <w:rsid w:val="007A652A"/>
    <w:rsid w:val="007A75A5"/>
    <w:rsid w:val="007B039C"/>
    <w:rsid w:val="007B0545"/>
    <w:rsid w:val="007B1835"/>
    <w:rsid w:val="007B26C4"/>
    <w:rsid w:val="007B2BC1"/>
    <w:rsid w:val="007B48ED"/>
    <w:rsid w:val="007B5C40"/>
    <w:rsid w:val="007B6C61"/>
    <w:rsid w:val="007C374F"/>
    <w:rsid w:val="007C45A8"/>
    <w:rsid w:val="007D39CD"/>
    <w:rsid w:val="007D3E26"/>
    <w:rsid w:val="007D59D0"/>
    <w:rsid w:val="007D6362"/>
    <w:rsid w:val="007D75EE"/>
    <w:rsid w:val="007E122D"/>
    <w:rsid w:val="007E21B6"/>
    <w:rsid w:val="007E46A1"/>
    <w:rsid w:val="007E7FF8"/>
    <w:rsid w:val="007F2A2A"/>
    <w:rsid w:val="007F2E52"/>
    <w:rsid w:val="007F46E8"/>
    <w:rsid w:val="007F6210"/>
    <w:rsid w:val="007F7B74"/>
    <w:rsid w:val="00800D0F"/>
    <w:rsid w:val="00802FC0"/>
    <w:rsid w:val="00805DAF"/>
    <w:rsid w:val="008103AC"/>
    <w:rsid w:val="00810690"/>
    <w:rsid w:val="008129F6"/>
    <w:rsid w:val="00812E65"/>
    <w:rsid w:val="008150C8"/>
    <w:rsid w:val="008170A0"/>
    <w:rsid w:val="00821C51"/>
    <w:rsid w:val="00821F5B"/>
    <w:rsid w:val="00822F56"/>
    <w:rsid w:val="008233E0"/>
    <w:rsid w:val="00823665"/>
    <w:rsid w:val="00823B95"/>
    <w:rsid w:val="00824A68"/>
    <w:rsid w:val="00826C99"/>
    <w:rsid w:val="008313DE"/>
    <w:rsid w:val="0083219C"/>
    <w:rsid w:val="00832F27"/>
    <w:rsid w:val="00840897"/>
    <w:rsid w:val="008408BD"/>
    <w:rsid w:val="0084101D"/>
    <w:rsid w:val="00843A89"/>
    <w:rsid w:val="00844601"/>
    <w:rsid w:val="00845A69"/>
    <w:rsid w:val="00846911"/>
    <w:rsid w:val="00850AF2"/>
    <w:rsid w:val="00850C68"/>
    <w:rsid w:val="00851485"/>
    <w:rsid w:val="0085148F"/>
    <w:rsid w:val="008527B2"/>
    <w:rsid w:val="00862928"/>
    <w:rsid w:val="008647A0"/>
    <w:rsid w:val="008656A6"/>
    <w:rsid w:val="00866168"/>
    <w:rsid w:val="008663D3"/>
    <w:rsid w:val="0086678D"/>
    <w:rsid w:val="0086768B"/>
    <w:rsid w:val="008679A8"/>
    <w:rsid w:val="00870B98"/>
    <w:rsid w:val="00872610"/>
    <w:rsid w:val="00872BF3"/>
    <w:rsid w:val="008731E1"/>
    <w:rsid w:val="00875034"/>
    <w:rsid w:val="00875F9B"/>
    <w:rsid w:val="0087773C"/>
    <w:rsid w:val="00880CB5"/>
    <w:rsid w:val="00882039"/>
    <w:rsid w:val="008829A1"/>
    <w:rsid w:val="00883E8B"/>
    <w:rsid w:val="00886368"/>
    <w:rsid w:val="00886776"/>
    <w:rsid w:val="00887CEF"/>
    <w:rsid w:val="00890EF5"/>
    <w:rsid w:val="00890FE8"/>
    <w:rsid w:val="00892DCD"/>
    <w:rsid w:val="00892E41"/>
    <w:rsid w:val="00894F1D"/>
    <w:rsid w:val="008953A0"/>
    <w:rsid w:val="008954EB"/>
    <w:rsid w:val="00895F05"/>
    <w:rsid w:val="008962CB"/>
    <w:rsid w:val="008A02B5"/>
    <w:rsid w:val="008A05B6"/>
    <w:rsid w:val="008A12FB"/>
    <w:rsid w:val="008A317B"/>
    <w:rsid w:val="008A44F0"/>
    <w:rsid w:val="008A48B9"/>
    <w:rsid w:val="008A6628"/>
    <w:rsid w:val="008B3A51"/>
    <w:rsid w:val="008B3B0B"/>
    <w:rsid w:val="008B3BFE"/>
    <w:rsid w:val="008B41C3"/>
    <w:rsid w:val="008B4E80"/>
    <w:rsid w:val="008C0960"/>
    <w:rsid w:val="008C447F"/>
    <w:rsid w:val="008C5E5A"/>
    <w:rsid w:val="008C70B1"/>
    <w:rsid w:val="008D0AAC"/>
    <w:rsid w:val="008D1606"/>
    <w:rsid w:val="008D3EDA"/>
    <w:rsid w:val="008D450D"/>
    <w:rsid w:val="008D4E0E"/>
    <w:rsid w:val="008D54F0"/>
    <w:rsid w:val="008D55ED"/>
    <w:rsid w:val="008D5FA8"/>
    <w:rsid w:val="008D7EF9"/>
    <w:rsid w:val="008E20DC"/>
    <w:rsid w:val="008E37C3"/>
    <w:rsid w:val="008F040B"/>
    <w:rsid w:val="008F5326"/>
    <w:rsid w:val="008F54D2"/>
    <w:rsid w:val="008F5EB7"/>
    <w:rsid w:val="00901DD9"/>
    <w:rsid w:val="00903DF0"/>
    <w:rsid w:val="009046C7"/>
    <w:rsid w:val="00910451"/>
    <w:rsid w:val="00911C95"/>
    <w:rsid w:val="00911CCE"/>
    <w:rsid w:val="0091265A"/>
    <w:rsid w:val="00912CC0"/>
    <w:rsid w:val="00921C44"/>
    <w:rsid w:val="0092268B"/>
    <w:rsid w:val="0092463C"/>
    <w:rsid w:val="0093173C"/>
    <w:rsid w:val="009320C4"/>
    <w:rsid w:val="00932433"/>
    <w:rsid w:val="009353A1"/>
    <w:rsid w:val="009369C4"/>
    <w:rsid w:val="00937251"/>
    <w:rsid w:val="00940331"/>
    <w:rsid w:val="00941725"/>
    <w:rsid w:val="00944FBB"/>
    <w:rsid w:val="0094716A"/>
    <w:rsid w:val="009502AD"/>
    <w:rsid w:val="00950C80"/>
    <w:rsid w:val="00956B31"/>
    <w:rsid w:val="00962FE8"/>
    <w:rsid w:val="009636A8"/>
    <w:rsid w:val="00966950"/>
    <w:rsid w:val="00966FE5"/>
    <w:rsid w:val="00967C1B"/>
    <w:rsid w:val="009712FA"/>
    <w:rsid w:val="0097307C"/>
    <w:rsid w:val="00974668"/>
    <w:rsid w:val="0097597E"/>
    <w:rsid w:val="00976DFD"/>
    <w:rsid w:val="00982955"/>
    <w:rsid w:val="00982E93"/>
    <w:rsid w:val="00984762"/>
    <w:rsid w:val="0098776E"/>
    <w:rsid w:val="00994323"/>
    <w:rsid w:val="0099447D"/>
    <w:rsid w:val="00994857"/>
    <w:rsid w:val="009958DE"/>
    <w:rsid w:val="00996586"/>
    <w:rsid w:val="0099782B"/>
    <w:rsid w:val="009A39A6"/>
    <w:rsid w:val="009A4C8C"/>
    <w:rsid w:val="009A5822"/>
    <w:rsid w:val="009A5DD7"/>
    <w:rsid w:val="009A69AF"/>
    <w:rsid w:val="009B0724"/>
    <w:rsid w:val="009B08F6"/>
    <w:rsid w:val="009C2EB6"/>
    <w:rsid w:val="009C5142"/>
    <w:rsid w:val="009C5C87"/>
    <w:rsid w:val="009D363D"/>
    <w:rsid w:val="009D401E"/>
    <w:rsid w:val="009D512E"/>
    <w:rsid w:val="009D5BF4"/>
    <w:rsid w:val="009D5C36"/>
    <w:rsid w:val="009D696A"/>
    <w:rsid w:val="009D705E"/>
    <w:rsid w:val="009D79D0"/>
    <w:rsid w:val="009D7ADC"/>
    <w:rsid w:val="009E0215"/>
    <w:rsid w:val="009E3188"/>
    <w:rsid w:val="009E31F0"/>
    <w:rsid w:val="009E372A"/>
    <w:rsid w:val="009E5190"/>
    <w:rsid w:val="009E7328"/>
    <w:rsid w:val="009E744D"/>
    <w:rsid w:val="009E7D62"/>
    <w:rsid w:val="009F0272"/>
    <w:rsid w:val="009F06C3"/>
    <w:rsid w:val="009F0A1A"/>
    <w:rsid w:val="009F0F59"/>
    <w:rsid w:val="009F221B"/>
    <w:rsid w:val="009F38F4"/>
    <w:rsid w:val="009F48E6"/>
    <w:rsid w:val="009F638C"/>
    <w:rsid w:val="009F6EB4"/>
    <w:rsid w:val="009F7F2C"/>
    <w:rsid w:val="00A00B0F"/>
    <w:rsid w:val="00A023A9"/>
    <w:rsid w:val="00A027AA"/>
    <w:rsid w:val="00A03728"/>
    <w:rsid w:val="00A03805"/>
    <w:rsid w:val="00A053C7"/>
    <w:rsid w:val="00A0759A"/>
    <w:rsid w:val="00A13CC5"/>
    <w:rsid w:val="00A16422"/>
    <w:rsid w:val="00A21D19"/>
    <w:rsid w:val="00A25C44"/>
    <w:rsid w:val="00A25ECD"/>
    <w:rsid w:val="00A26299"/>
    <w:rsid w:val="00A269D4"/>
    <w:rsid w:val="00A30ACB"/>
    <w:rsid w:val="00A313DC"/>
    <w:rsid w:val="00A3203B"/>
    <w:rsid w:val="00A321E5"/>
    <w:rsid w:val="00A35515"/>
    <w:rsid w:val="00A358CF"/>
    <w:rsid w:val="00A37FD7"/>
    <w:rsid w:val="00A40743"/>
    <w:rsid w:val="00A41A0F"/>
    <w:rsid w:val="00A428A5"/>
    <w:rsid w:val="00A43E55"/>
    <w:rsid w:val="00A44C62"/>
    <w:rsid w:val="00A53933"/>
    <w:rsid w:val="00A5439B"/>
    <w:rsid w:val="00A548F6"/>
    <w:rsid w:val="00A57533"/>
    <w:rsid w:val="00A602CF"/>
    <w:rsid w:val="00A62A10"/>
    <w:rsid w:val="00A64BDF"/>
    <w:rsid w:val="00A64CBB"/>
    <w:rsid w:val="00A71609"/>
    <w:rsid w:val="00A7288A"/>
    <w:rsid w:val="00A72C8A"/>
    <w:rsid w:val="00A74661"/>
    <w:rsid w:val="00A7471A"/>
    <w:rsid w:val="00A81B2E"/>
    <w:rsid w:val="00A83AE8"/>
    <w:rsid w:val="00A84752"/>
    <w:rsid w:val="00A84A55"/>
    <w:rsid w:val="00A84BED"/>
    <w:rsid w:val="00A85097"/>
    <w:rsid w:val="00A85C91"/>
    <w:rsid w:val="00A90E5E"/>
    <w:rsid w:val="00A91065"/>
    <w:rsid w:val="00A92975"/>
    <w:rsid w:val="00A93314"/>
    <w:rsid w:val="00A93815"/>
    <w:rsid w:val="00A9474B"/>
    <w:rsid w:val="00A94ECD"/>
    <w:rsid w:val="00A95640"/>
    <w:rsid w:val="00A95AD8"/>
    <w:rsid w:val="00A96552"/>
    <w:rsid w:val="00A96622"/>
    <w:rsid w:val="00A97AF2"/>
    <w:rsid w:val="00AA12C5"/>
    <w:rsid w:val="00AA181C"/>
    <w:rsid w:val="00AA1B0D"/>
    <w:rsid w:val="00AB1142"/>
    <w:rsid w:val="00AB27D8"/>
    <w:rsid w:val="00AB5CE6"/>
    <w:rsid w:val="00AB79C3"/>
    <w:rsid w:val="00AB7DA1"/>
    <w:rsid w:val="00AB7E42"/>
    <w:rsid w:val="00AC5447"/>
    <w:rsid w:val="00AC67C9"/>
    <w:rsid w:val="00AC78F9"/>
    <w:rsid w:val="00AC7CDD"/>
    <w:rsid w:val="00AD04CE"/>
    <w:rsid w:val="00AD0BC9"/>
    <w:rsid w:val="00AD13B2"/>
    <w:rsid w:val="00AD52E1"/>
    <w:rsid w:val="00AD6A3D"/>
    <w:rsid w:val="00AD6B77"/>
    <w:rsid w:val="00AD6E5E"/>
    <w:rsid w:val="00AE25F8"/>
    <w:rsid w:val="00AE2C81"/>
    <w:rsid w:val="00AE5961"/>
    <w:rsid w:val="00AE77D6"/>
    <w:rsid w:val="00AE7B01"/>
    <w:rsid w:val="00AE7DB1"/>
    <w:rsid w:val="00AF44CF"/>
    <w:rsid w:val="00AF4F10"/>
    <w:rsid w:val="00AF6572"/>
    <w:rsid w:val="00AF6C49"/>
    <w:rsid w:val="00AF7434"/>
    <w:rsid w:val="00B001F8"/>
    <w:rsid w:val="00B009F7"/>
    <w:rsid w:val="00B0151A"/>
    <w:rsid w:val="00B017DB"/>
    <w:rsid w:val="00B02C3E"/>
    <w:rsid w:val="00B057D7"/>
    <w:rsid w:val="00B1298C"/>
    <w:rsid w:val="00B14149"/>
    <w:rsid w:val="00B15443"/>
    <w:rsid w:val="00B158C1"/>
    <w:rsid w:val="00B159D1"/>
    <w:rsid w:val="00B17066"/>
    <w:rsid w:val="00B17852"/>
    <w:rsid w:val="00B23239"/>
    <w:rsid w:val="00B232EF"/>
    <w:rsid w:val="00B23A62"/>
    <w:rsid w:val="00B26449"/>
    <w:rsid w:val="00B26BD4"/>
    <w:rsid w:val="00B26EDC"/>
    <w:rsid w:val="00B27D5F"/>
    <w:rsid w:val="00B3289F"/>
    <w:rsid w:val="00B33906"/>
    <w:rsid w:val="00B34F42"/>
    <w:rsid w:val="00B36D57"/>
    <w:rsid w:val="00B37770"/>
    <w:rsid w:val="00B4092D"/>
    <w:rsid w:val="00B424E5"/>
    <w:rsid w:val="00B42BB2"/>
    <w:rsid w:val="00B46E5A"/>
    <w:rsid w:val="00B470E6"/>
    <w:rsid w:val="00B4736C"/>
    <w:rsid w:val="00B50B89"/>
    <w:rsid w:val="00B5168E"/>
    <w:rsid w:val="00B5187C"/>
    <w:rsid w:val="00B51EBB"/>
    <w:rsid w:val="00B53EF9"/>
    <w:rsid w:val="00B56DFB"/>
    <w:rsid w:val="00B57B39"/>
    <w:rsid w:val="00B618D3"/>
    <w:rsid w:val="00B61FC8"/>
    <w:rsid w:val="00B656B4"/>
    <w:rsid w:val="00B669E5"/>
    <w:rsid w:val="00B674D1"/>
    <w:rsid w:val="00B7243D"/>
    <w:rsid w:val="00B7259E"/>
    <w:rsid w:val="00B736FF"/>
    <w:rsid w:val="00B74778"/>
    <w:rsid w:val="00B75B55"/>
    <w:rsid w:val="00B83956"/>
    <w:rsid w:val="00B841C7"/>
    <w:rsid w:val="00B85232"/>
    <w:rsid w:val="00B85B9A"/>
    <w:rsid w:val="00B90183"/>
    <w:rsid w:val="00B93E75"/>
    <w:rsid w:val="00B9514C"/>
    <w:rsid w:val="00B957E7"/>
    <w:rsid w:val="00BA163B"/>
    <w:rsid w:val="00BA2547"/>
    <w:rsid w:val="00BA2805"/>
    <w:rsid w:val="00BA440C"/>
    <w:rsid w:val="00BA4732"/>
    <w:rsid w:val="00BA524C"/>
    <w:rsid w:val="00BA5B69"/>
    <w:rsid w:val="00BA71BF"/>
    <w:rsid w:val="00BB08BA"/>
    <w:rsid w:val="00BB1423"/>
    <w:rsid w:val="00BB3C6A"/>
    <w:rsid w:val="00BC09A3"/>
    <w:rsid w:val="00BC1B6B"/>
    <w:rsid w:val="00BC30CE"/>
    <w:rsid w:val="00BC3983"/>
    <w:rsid w:val="00BC519D"/>
    <w:rsid w:val="00BC5E16"/>
    <w:rsid w:val="00BD000A"/>
    <w:rsid w:val="00BD1254"/>
    <w:rsid w:val="00BD240F"/>
    <w:rsid w:val="00BD312A"/>
    <w:rsid w:val="00BD7662"/>
    <w:rsid w:val="00BE07E7"/>
    <w:rsid w:val="00BE0F73"/>
    <w:rsid w:val="00BE14CC"/>
    <w:rsid w:val="00BE1689"/>
    <w:rsid w:val="00BE17DA"/>
    <w:rsid w:val="00BE341C"/>
    <w:rsid w:val="00BE383B"/>
    <w:rsid w:val="00BE5D9F"/>
    <w:rsid w:val="00BE5F9D"/>
    <w:rsid w:val="00BE6101"/>
    <w:rsid w:val="00BE6C35"/>
    <w:rsid w:val="00BE7A9D"/>
    <w:rsid w:val="00BE7C59"/>
    <w:rsid w:val="00BE7F83"/>
    <w:rsid w:val="00BF082E"/>
    <w:rsid w:val="00BF167F"/>
    <w:rsid w:val="00BF2510"/>
    <w:rsid w:val="00BF356B"/>
    <w:rsid w:val="00BF4458"/>
    <w:rsid w:val="00BF670B"/>
    <w:rsid w:val="00BF70FC"/>
    <w:rsid w:val="00C00D0A"/>
    <w:rsid w:val="00C0165A"/>
    <w:rsid w:val="00C03178"/>
    <w:rsid w:val="00C03D0F"/>
    <w:rsid w:val="00C04FA4"/>
    <w:rsid w:val="00C05C6F"/>
    <w:rsid w:val="00C06A36"/>
    <w:rsid w:val="00C117E3"/>
    <w:rsid w:val="00C1418A"/>
    <w:rsid w:val="00C1551D"/>
    <w:rsid w:val="00C15919"/>
    <w:rsid w:val="00C15A47"/>
    <w:rsid w:val="00C16842"/>
    <w:rsid w:val="00C16D77"/>
    <w:rsid w:val="00C16E58"/>
    <w:rsid w:val="00C17D95"/>
    <w:rsid w:val="00C2229A"/>
    <w:rsid w:val="00C23CE4"/>
    <w:rsid w:val="00C268C8"/>
    <w:rsid w:val="00C279AF"/>
    <w:rsid w:val="00C31752"/>
    <w:rsid w:val="00C31EF6"/>
    <w:rsid w:val="00C342FA"/>
    <w:rsid w:val="00C4029F"/>
    <w:rsid w:val="00C403EF"/>
    <w:rsid w:val="00C40ACF"/>
    <w:rsid w:val="00C4183C"/>
    <w:rsid w:val="00C421DA"/>
    <w:rsid w:val="00C42CCE"/>
    <w:rsid w:val="00C430E2"/>
    <w:rsid w:val="00C431AC"/>
    <w:rsid w:val="00C47200"/>
    <w:rsid w:val="00C4743A"/>
    <w:rsid w:val="00C475CE"/>
    <w:rsid w:val="00C476F5"/>
    <w:rsid w:val="00C47A9F"/>
    <w:rsid w:val="00C47B44"/>
    <w:rsid w:val="00C547AC"/>
    <w:rsid w:val="00C56290"/>
    <w:rsid w:val="00C60D38"/>
    <w:rsid w:val="00C62236"/>
    <w:rsid w:val="00C65041"/>
    <w:rsid w:val="00C650D7"/>
    <w:rsid w:val="00C657D8"/>
    <w:rsid w:val="00C662F8"/>
    <w:rsid w:val="00C75794"/>
    <w:rsid w:val="00C75DDA"/>
    <w:rsid w:val="00C7626E"/>
    <w:rsid w:val="00C83F3C"/>
    <w:rsid w:val="00C84551"/>
    <w:rsid w:val="00C84AD5"/>
    <w:rsid w:val="00C86A32"/>
    <w:rsid w:val="00C86A49"/>
    <w:rsid w:val="00C904E6"/>
    <w:rsid w:val="00C936EF"/>
    <w:rsid w:val="00C938FE"/>
    <w:rsid w:val="00C94D18"/>
    <w:rsid w:val="00C965F5"/>
    <w:rsid w:val="00CA1ACB"/>
    <w:rsid w:val="00CA4FC6"/>
    <w:rsid w:val="00CA5177"/>
    <w:rsid w:val="00CA5EB1"/>
    <w:rsid w:val="00CA6639"/>
    <w:rsid w:val="00CA7452"/>
    <w:rsid w:val="00CB3E38"/>
    <w:rsid w:val="00CB5812"/>
    <w:rsid w:val="00CB58F8"/>
    <w:rsid w:val="00CC4EA8"/>
    <w:rsid w:val="00CD3049"/>
    <w:rsid w:val="00CD3916"/>
    <w:rsid w:val="00CD5BC9"/>
    <w:rsid w:val="00CD6219"/>
    <w:rsid w:val="00CE3F05"/>
    <w:rsid w:val="00CE65D3"/>
    <w:rsid w:val="00CE75E1"/>
    <w:rsid w:val="00CE7CC3"/>
    <w:rsid w:val="00CF2264"/>
    <w:rsid w:val="00CF311E"/>
    <w:rsid w:val="00CF379C"/>
    <w:rsid w:val="00CF5BA7"/>
    <w:rsid w:val="00D001AB"/>
    <w:rsid w:val="00D01588"/>
    <w:rsid w:val="00D04436"/>
    <w:rsid w:val="00D04B84"/>
    <w:rsid w:val="00D0518D"/>
    <w:rsid w:val="00D07690"/>
    <w:rsid w:val="00D1090F"/>
    <w:rsid w:val="00D13AD3"/>
    <w:rsid w:val="00D15A24"/>
    <w:rsid w:val="00D16966"/>
    <w:rsid w:val="00D16A9D"/>
    <w:rsid w:val="00D24FFB"/>
    <w:rsid w:val="00D30DA2"/>
    <w:rsid w:val="00D32238"/>
    <w:rsid w:val="00D32BB4"/>
    <w:rsid w:val="00D33C16"/>
    <w:rsid w:val="00D3793D"/>
    <w:rsid w:val="00D37E8C"/>
    <w:rsid w:val="00D402E8"/>
    <w:rsid w:val="00D40D81"/>
    <w:rsid w:val="00D40EC5"/>
    <w:rsid w:val="00D426F4"/>
    <w:rsid w:val="00D43718"/>
    <w:rsid w:val="00D443A6"/>
    <w:rsid w:val="00D4472A"/>
    <w:rsid w:val="00D448C5"/>
    <w:rsid w:val="00D46BE9"/>
    <w:rsid w:val="00D50270"/>
    <w:rsid w:val="00D50697"/>
    <w:rsid w:val="00D515FE"/>
    <w:rsid w:val="00D60B03"/>
    <w:rsid w:val="00D61694"/>
    <w:rsid w:val="00D616F7"/>
    <w:rsid w:val="00D62CA5"/>
    <w:rsid w:val="00D63D4B"/>
    <w:rsid w:val="00D66BBD"/>
    <w:rsid w:val="00D67713"/>
    <w:rsid w:val="00D70278"/>
    <w:rsid w:val="00D709EA"/>
    <w:rsid w:val="00D7428E"/>
    <w:rsid w:val="00D76B05"/>
    <w:rsid w:val="00D771A0"/>
    <w:rsid w:val="00D81CFE"/>
    <w:rsid w:val="00D82E81"/>
    <w:rsid w:val="00D83BE3"/>
    <w:rsid w:val="00D84435"/>
    <w:rsid w:val="00D85153"/>
    <w:rsid w:val="00D90BC8"/>
    <w:rsid w:val="00D910EF"/>
    <w:rsid w:val="00D93C10"/>
    <w:rsid w:val="00D9574F"/>
    <w:rsid w:val="00DA0172"/>
    <w:rsid w:val="00DA0852"/>
    <w:rsid w:val="00DA154A"/>
    <w:rsid w:val="00DA51C5"/>
    <w:rsid w:val="00DA5ACA"/>
    <w:rsid w:val="00DA5E06"/>
    <w:rsid w:val="00DA6749"/>
    <w:rsid w:val="00DA6A17"/>
    <w:rsid w:val="00DA6FD1"/>
    <w:rsid w:val="00DB1C8E"/>
    <w:rsid w:val="00DB4F57"/>
    <w:rsid w:val="00DB66C6"/>
    <w:rsid w:val="00DB7561"/>
    <w:rsid w:val="00DB7865"/>
    <w:rsid w:val="00DC3DB6"/>
    <w:rsid w:val="00DC5C2A"/>
    <w:rsid w:val="00DC5F85"/>
    <w:rsid w:val="00DD091D"/>
    <w:rsid w:val="00DD597E"/>
    <w:rsid w:val="00DE06CA"/>
    <w:rsid w:val="00DE1FA4"/>
    <w:rsid w:val="00DE1FE6"/>
    <w:rsid w:val="00DE24DC"/>
    <w:rsid w:val="00DF3ED3"/>
    <w:rsid w:val="00DF5D23"/>
    <w:rsid w:val="00DF5DAE"/>
    <w:rsid w:val="00DF69ED"/>
    <w:rsid w:val="00DF6CF0"/>
    <w:rsid w:val="00DF6EF6"/>
    <w:rsid w:val="00DF7F91"/>
    <w:rsid w:val="00E00E2B"/>
    <w:rsid w:val="00E014A3"/>
    <w:rsid w:val="00E02388"/>
    <w:rsid w:val="00E02597"/>
    <w:rsid w:val="00E036FB"/>
    <w:rsid w:val="00E0411C"/>
    <w:rsid w:val="00E06A83"/>
    <w:rsid w:val="00E10D78"/>
    <w:rsid w:val="00E112EA"/>
    <w:rsid w:val="00E1233D"/>
    <w:rsid w:val="00E13639"/>
    <w:rsid w:val="00E1373D"/>
    <w:rsid w:val="00E15B10"/>
    <w:rsid w:val="00E22995"/>
    <w:rsid w:val="00E22B00"/>
    <w:rsid w:val="00E244D3"/>
    <w:rsid w:val="00E24B69"/>
    <w:rsid w:val="00E26E30"/>
    <w:rsid w:val="00E27F7A"/>
    <w:rsid w:val="00E33C5E"/>
    <w:rsid w:val="00E342D0"/>
    <w:rsid w:val="00E35D4E"/>
    <w:rsid w:val="00E37BCC"/>
    <w:rsid w:val="00E37CE9"/>
    <w:rsid w:val="00E37ED6"/>
    <w:rsid w:val="00E425DA"/>
    <w:rsid w:val="00E42762"/>
    <w:rsid w:val="00E522A6"/>
    <w:rsid w:val="00E537F9"/>
    <w:rsid w:val="00E55054"/>
    <w:rsid w:val="00E56E68"/>
    <w:rsid w:val="00E65303"/>
    <w:rsid w:val="00E6661C"/>
    <w:rsid w:val="00E70DAE"/>
    <w:rsid w:val="00E712E8"/>
    <w:rsid w:val="00E723C8"/>
    <w:rsid w:val="00E73D72"/>
    <w:rsid w:val="00E76329"/>
    <w:rsid w:val="00E83217"/>
    <w:rsid w:val="00E83A77"/>
    <w:rsid w:val="00E846C6"/>
    <w:rsid w:val="00E8521B"/>
    <w:rsid w:val="00E861E5"/>
    <w:rsid w:val="00E86556"/>
    <w:rsid w:val="00E86C81"/>
    <w:rsid w:val="00E86F91"/>
    <w:rsid w:val="00E8754E"/>
    <w:rsid w:val="00E916C2"/>
    <w:rsid w:val="00E92170"/>
    <w:rsid w:val="00E93C19"/>
    <w:rsid w:val="00E94D8D"/>
    <w:rsid w:val="00E951FD"/>
    <w:rsid w:val="00E96AFF"/>
    <w:rsid w:val="00E96C84"/>
    <w:rsid w:val="00EA1F37"/>
    <w:rsid w:val="00EA2A3D"/>
    <w:rsid w:val="00EA2A56"/>
    <w:rsid w:val="00EA2C4B"/>
    <w:rsid w:val="00EB37AF"/>
    <w:rsid w:val="00EB3F9E"/>
    <w:rsid w:val="00EB5E8B"/>
    <w:rsid w:val="00EB69A5"/>
    <w:rsid w:val="00EB6F8F"/>
    <w:rsid w:val="00EC0391"/>
    <w:rsid w:val="00EC1708"/>
    <w:rsid w:val="00EC4955"/>
    <w:rsid w:val="00EC5852"/>
    <w:rsid w:val="00EC7AC3"/>
    <w:rsid w:val="00ED1264"/>
    <w:rsid w:val="00ED1CA4"/>
    <w:rsid w:val="00ED24AA"/>
    <w:rsid w:val="00ED2AB4"/>
    <w:rsid w:val="00ED4FC2"/>
    <w:rsid w:val="00EE09BC"/>
    <w:rsid w:val="00EE0EEE"/>
    <w:rsid w:val="00EE162B"/>
    <w:rsid w:val="00EE2F8C"/>
    <w:rsid w:val="00EE44B6"/>
    <w:rsid w:val="00EF1668"/>
    <w:rsid w:val="00EF1DDF"/>
    <w:rsid w:val="00EF3503"/>
    <w:rsid w:val="00EF441D"/>
    <w:rsid w:val="00EF4AE9"/>
    <w:rsid w:val="00EF5A3B"/>
    <w:rsid w:val="00F003B1"/>
    <w:rsid w:val="00F07527"/>
    <w:rsid w:val="00F11E35"/>
    <w:rsid w:val="00F14D69"/>
    <w:rsid w:val="00F16F2E"/>
    <w:rsid w:val="00F2090D"/>
    <w:rsid w:val="00F23600"/>
    <w:rsid w:val="00F24397"/>
    <w:rsid w:val="00F24FB4"/>
    <w:rsid w:val="00F27AC9"/>
    <w:rsid w:val="00F3102A"/>
    <w:rsid w:val="00F33043"/>
    <w:rsid w:val="00F377B7"/>
    <w:rsid w:val="00F4037C"/>
    <w:rsid w:val="00F41126"/>
    <w:rsid w:val="00F42236"/>
    <w:rsid w:val="00F448CE"/>
    <w:rsid w:val="00F45C2E"/>
    <w:rsid w:val="00F462A4"/>
    <w:rsid w:val="00F47403"/>
    <w:rsid w:val="00F47A09"/>
    <w:rsid w:val="00F47F82"/>
    <w:rsid w:val="00F52C7C"/>
    <w:rsid w:val="00F53DB1"/>
    <w:rsid w:val="00F6310F"/>
    <w:rsid w:val="00F63317"/>
    <w:rsid w:val="00F64495"/>
    <w:rsid w:val="00F64536"/>
    <w:rsid w:val="00F64830"/>
    <w:rsid w:val="00F650F4"/>
    <w:rsid w:val="00F65739"/>
    <w:rsid w:val="00F659A5"/>
    <w:rsid w:val="00F66238"/>
    <w:rsid w:val="00F67731"/>
    <w:rsid w:val="00F71BBA"/>
    <w:rsid w:val="00F73042"/>
    <w:rsid w:val="00F748CA"/>
    <w:rsid w:val="00F769D7"/>
    <w:rsid w:val="00F76FA9"/>
    <w:rsid w:val="00F77896"/>
    <w:rsid w:val="00F8155C"/>
    <w:rsid w:val="00F81A79"/>
    <w:rsid w:val="00F81B56"/>
    <w:rsid w:val="00F8343F"/>
    <w:rsid w:val="00F838F5"/>
    <w:rsid w:val="00F844E4"/>
    <w:rsid w:val="00F84E37"/>
    <w:rsid w:val="00F864DD"/>
    <w:rsid w:val="00F87FBD"/>
    <w:rsid w:val="00F915F4"/>
    <w:rsid w:val="00F9254A"/>
    <w:rsid w:val="00F93B15"/>
    <w:rsid w:val="00F97589"/>
    <w:rsid w:val="00FA1774"/>
    <w:rsid w:val="00FA35CA"/>
    <w:rsid w:val="00FA38A9"/>
    <w:rsid w:val="00FA4763"/>
    <w:rsid w:val="00FA534B"/>
    <w:rsid w:val="00FB14E8"/>
    <w:rsid w:val="00FB1A22"/>
    <w:rsid w:val="00FB1FB4"/>
    <w:rsid w:val="00FB21AC"/>
    <w:rsid w:val="00FB3F3F"/>
    <w:rsid w:val="00FB42CF"/>
    <w:rsid w:val="00FB4661"/>
    <w:rsid w:val="00FB6051"/>
    <w:rsid w:val="00FB6AB4"/>
    <w:rsid w:val="00FC4FA7"/>
    <w:rsid w:val="00FC5B4D"/>
    <w:rsid w:val="00FC61B4"/>
    <w:rsid w:val="00FC63C2"/>
    <w:rsid w:val="00FD0F2B"/>
    <w:rsid w:val="00FD28EB"/>
    <w:rsid w:val="00FD327C"/>
    <w:rsid w:val="00FD3C6B"/>
    <w:rsid w:val="00FD487F"/>
    <w:rsid w:val="00FD561F"/>
    <w:rsid w:val="00FD715F"/>
    <w:rsid w:val="00FE0505"/>
    <w:rsid w:val="00FE0569"/>
    <w:rsid w:val="00FE16CD"/>
    <w:rsid w:val="00FE455D"/>
    <w:rsid w:val="00FE4B0A"/>
    <w:rsid w:val="00FE596E"/>
    <w:rsid w:val="00FF1ACC"/>
    <w:rsid w:val="00FF3CC2"/>
    <w:rsid w:val="00FF525B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A6219B21B3E651DD745198842FA3E0029E61DEFC31987E1CA41E03F4CA9401C30489192CC7A46X0U2I" TargetMode="External"/><Relationship Id="rId13" Type="http://schemas.openxmlformats.org/officeDocument/2006/relationships/hyperlink" Target="consultantplus://offline/ref=441A6219B21B3E651DD745198842FA3E0024E31EEFCE1987E1CA41E03F4CA9401C30489192CC7A4AX0U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1A6219B21B3E651DD745198842FA3E0324E31BE3904E85B09F4FXEU5I" TargetMode="External"/><Relationship Id="rId12" Type="http://schemas.openxmlformats.org/officeDocument/2006/relationships/hyperlink" Target="consultantplus://offline/ref=441A6219B21B3E651DD745198842FA3E0028E519E9C71987E1CA41E03F4CA9401C30489192CC7A43X0U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A6219B21B3E651DD745198842FA3E0024E31EEFCE1987E1CA41E03F4CA9401C30489192CC7A4BX0U3I" TargetMode="External"/><Relationship Id="rId11" Type="http://schemas.openxmlformats.org/officeDocument/2006/relationships/hyperlink" Target="consultantplus://offline/ref=441A6219B21B3E651DD745198842FA3E0024E31EEFCE1987E1CA41E03F4CA9401C30489192CC7A4AX0U4I" TargetMode="External"/><Relationship Id="rId5" Type="http://schemas.openxmlformats.org/officeDocument/2006/relationships/hyperlink" Target="consultantplus://offline/ref=441A6219B21B3E651DD745198842FA3E0029E61DEFC31987E1CA41E03F4CA9401C30489192CC7A46X0U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A6219B21B3E651DD745198842FA3E0024E31EEFCE1987E1CA41E03F4CA9401C30489192CC7A4BX0UCI" TargetMode="External"/><Relationship Id="rId4" Type="http://schemas.openxmlformats.org/officeDocument/2006/relationships/hyperlink" Target="consultantplus://offline/ref=441A6219B21B3E651DD745198842FA3E002EE41AEEC11987E1CA41E03F4CA9401C30489192CC7B40X0U0I" TargetMode="External"/><Relationship Id="rId9" Type="http://schemas.openxmlformats.org/officeDocument/2006/relationships/hyperlink" Target="consultantplus://offline/ref=441A6219B21B3E651DD745198842FA3E0029E61DEFC31987E1CA41E03F4CA9401C30489192CC7A46X0U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Родина</cp:lastModifiedBy>
  <cp:revision>1</cp:revision>
  <dcterms:created xsi:type="dcterms:W3CDTF">2016-01-28T08:20:00Z</dcterms:created>
  <dcterms:modified xsi:type="dcterms:W3CDTF">2016-01-28T08:21:00Z</dcterms:modified>
</cp:coreProperties>
</file>