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F6" w:rsidRPr="00994DF6" w:rsidRDefault="00994DF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ПРАВИТЕЛЬСТВО СМОЛЕНСКОЙ ОБЛАСТИ</w:t>
      </w:r>
    </w:p>
    <w:p w:rsidR="00994DF6" w:rsidRPr="00994DF6" w:rsidRDefault="00994DF6">
      <w:pPr>
        <w:pStyle w:val="ConsPlusTitle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ПОСТАНОВЛЕНИЕ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от 31 октября 2024 г. N 821</w:t>
      </w:r>
    </w:p>
    <w:p w:rsidR="00994DF6" w:rsidRPr="00994DF6" w:rsidRDefault="00994DF6">
      <w:pPr>
        <w:pStyle w:val="ConsPlusTitle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О ВНЕСЕНИИ ИЗМЕНЕНИЙ В ТЕРРИТОРИАЛЬНУЮ ПРОГРАММУ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ГОСУДАРСТВЕННЫХ ГАРАНТИЙ БЕСПЛАТНОГО ОКАЗАНИЯ ГРАЖДАНАМ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МЕДИЦИНСКОЙ ПОМОЩИ НА 2024 ГОД И НА ПЛАНОВЫЙ ПЕРИОД 2025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И 2026 ГОДОВ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Правительство Смоленской области постановляет: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Внести в Территориальную </w:t>
      </w:r>
      <w:hyperlink r:id="rId4">
        <w:r w:rsidRPr="00994DF6">
          <w:rPr>
            <w:rFonts w:ascii="Times New Roman" w:hAnsi="Times New Roman" w:cs="Times New Roman"/>
            <w:color w:val="0000FF"/>
          </w:rPr>
          <w:t>программу</w:t>
        </w:r>
      </w:hyperlink>
      <w:r w:rsidRPr="00994DF6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на 2024 год и на плановый период 2025 и 2026 годов, утвержденную постановлением Правительства Смоленской области от 14.03.2024 N 159 (в редакции постановлений Правительства Смоленской области от 13.05.2024 N 314, от 17.07.2024 N 527, от 10.09.2024 N 695), следующие изменения: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1) в </w:t>
      </w:r>
      <w:hyperlink r:id="rId5">
        <w:r w:rsidRPr="00994DF6">
          <w:rPr>
            <w:rFonts w:ascii="Times New Roman" w:hAnsi="Times New Roman" w:cs="Times New Roman"/>
            <w:color w:val="0000FF"/>
          </w:rPr>
          <w:t>разделе 5</w:t>
        </w:r>
      </w:hyperlink>
      <w:r w:rsidRPr="00994DF6">
        <w:rPr>
          <w:rFonts w:ascii="Times New Roman" w:hAnsi="Times New Roman" w:cs="Times New Roman"/>
        </w:rPr>
        <w:t>: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- после </w:t>
      </w:r>
      <w:hyperlink r:id="rId6">
        <w:r w:rsidRPr="00994DF6">
          <w:rPr>
            <w:rFonts w:ascii="Times New Roman" w:hAnsi="Times New Roman" w:cs="Times New Roman"/>
            <w:color w:val="0000FF"/>
          </w:rPr>
          <w:t>абзаца сорок восьмого</w:t>
        </w:r>
      </w:hyperlink>
      <w:r w:rsidRPr="00994DF6">
        <w:rPr>
          <w:rFonts w:ascii="Times New Roman" w:hAnsi="Times New Roman" w:cs="Times New Roman"/>
        </w:rPr>
        <w:t xml:space="preserve"> дополнить абзацем следующего содержания: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"Возмещение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осуществляется в порядке, установленном областным </w:t>
      </w:r>
      <w:hyperlink r:id="rId7">
        <w:r w:rsidRPr="00994DF6">
          <w:rPr>
            <w:rFonts w:ascii="Times New Roman" w:hAnsi="Times New Roman" w:cs="Times New Roman"/>
            <w:color w:val="0000FF"/>
          </w:rPr>
          <w:t>законом</w:t>
        </w:r>
      </w:hyperlink>
      <w:r w:rsidRPr="00994DF6">
        <w:rPr>
          <w:rFonts w:ascii="Times New Roman" w:hAnsi="Times New Roman" w:cs="Times New Roman"/>
        </w:rPr>
        <w:t>"О порядке возмещения Смоленской областью иному субъекту Российской Федерации, на территории которого гражданину, зарегистрированному по месту жительства на территории Смоленской области,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помощи".";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- после </w:t>
      </w:r>
      <w:hyperlink r:id="rId8">
        <w:r w:rsidRPr="00994DF6">
          <w:rPr>
            <w:rFonts w:ascii="Times New Roman" w:hAnsi="Times New Roman" w:cs="Times New Roman"/>
            <w:color w:val="0000FF"/>
          </w:rPr>
          <w:t>абзаца пятьдесят третьего</w:t>
        </w:r>
      </w:hyperlink>
      <w:r w:rsidRPr="00994DF6">
        <w:rPr>
          <w:rFonts w:ascii="Times New Roman" w:hAnsi="Times New Roman" w:cs="Times New Roman"/>
        </w:rPr>
        <w:t xml:space="preserve"> дополнить абзацем следующего содержания: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"- 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обслуживания;";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2) </w:t>
      </w:r>
      <w:hyperlink r:id="rId9">
        <w:r w:rsidRPr="00994DF6">
          <w:rPr>
            <w:rFonts w:ascii="Times New Roman" w:hAnsi="Times New Roman" w:cs="Times New Roman"/>
            <w:color w:val="0000FF"/>
          </w:rPr>
          <w:t>таблицу</w:t>
        </w:r>
      </w:hyperlink>
      <w:r w:rsidRPr="00994DF6">
        <w:rPr>
          <w:rFonts w:ascii="Times New Roman" w:hAnsi="Times New Roman" w:cs="Times New Roman"/>
        </w:rPr>
        <w:t>"Дифференцированные нормативы объема медицинской помощи с учетом этапов оказания медицинской помощи в соответствии с порядками оказания медицинской помощи" раздела 6 изложить в следующей редакции: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"Дифференцированные нормативы объема медицинской помощи</w:t>
      </w:r>
    </w:p>
    <w:p w:rsidR="00994DF6" w:rsidRPr="00994DF6" w:rsidRDefault="00994DF6">
      <w:pPr>
        <w:pStyle w:val="ConsPlusNormal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 учетом этапов оказания медицинской помощи в соответствии</w:t>
      </w:r>
    </w:p>
    <w:p w:rsidR="00994DF6" w:rsidRPr="00994DF6" w:rsidRDefault="00994DF6">
      <w:pPr>
        <w:pStyle w:val="ConsPlusNormal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 порядками оказания медицинской помощи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rPr>
          <w:rFonts w:ascii="Times New Roman" w:hAnsi="Times New Roman" w:cs="Times New Roman"/>
        </w:rPr>
        <w:sectPr w:rsidR="00994DF6" w:rsidRPr="00994DF6" w:rsidSect="00E84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29"/>
        <w:gridCol w:w="904"/>
        <w:gridCol w:w="1024"/>
        <w:gridCol w:w="1024"/>
        <w:gridCol w:w="1024"/>
        <w:gridCol w:w="1024"/>
        <w:gridCol w:w="1024"/>
        <w:gridCol w:w="1024"/>
        <w:gridCol w:w="1024"/>
        <w:gridCol w:w="784"/>
      </w:tblGrid>
      <w:tr w:rsidR="00994DF6" w:rsidRPr="00994DF6">
        <w:tc>
          <w:tcPr>
            <w:tcW w:w="2029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Медицинская помощь по условиям и формам ее оказания</w:t>
            </w:r>
          </w:p>
        </w:tc>
        <w:tc>
          <w:tcPr>
            <w:tcW w:w="8856" w:type="dxa"/>
            <w:gridSpan w:val="9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На 1 жителя</w:t>
            </w:r>
          </w:p>
        </w:tc>
      </w:tr>
      <w:tr w:rsidR="00994DF6" w:rsidRPr="00994DF6">
        <w:tc>
          <w:tcPr>
            <w:tcW w:w="2029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gridSpan w:val="3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1-й уровень</w:t>
            </w:r>
          </w:p>
        </w:tc>
        <w:tc>
          <w:tcPr>
            <w:tcW w:w="3072" w:type="dxa"/>
            <w:gridSpan w:val="3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2-й уровень</w:t>
            </w:r>
          </w:p>
        </w:tc>
        <w:tc>
          <w:tcPr>
            <w:tcW w:w="2832" w:type="dxa"/>
            <w:gridSpan w:val="3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3-й уровень</w:t>
            </w:r>
          </w:p>
        </w:tc>
      </w:tr>
      <w:tr w:rsidR="00994DF6" w:rsidRPr="00994DF6">
        <w:tc>
          <w:tcPr>
            <w:tcW w:w="2029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Скорая медицинская помощь вне медицинской организации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0,03317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0,0317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0,0317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0,0064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0,0064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0,0064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0,0001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в амбулаторных условиях, оказываемая с профилактической и иными целями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0,3734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0,3734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0,3734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0,004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в амбулаторных условиях по паллиативной медицинской помощи без учета посещения на дому патронажными бригадами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0,0014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0,0014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Медицинская помощь в амбулаторных </w:t>
            </w:r>
            <w:r w:rsidRPr="00994DF6">
              <w:rPr>
                <w:rFonts w:ascii="Times New Roman" w:hAnsi="Times New Roman" w:cs="Times New Roman"/>
              </w:rPr>
              <w:lastRenderedPageBreak/>
              <w:t>условиях по паллиативной медицинской помощи на дому патронажными бригадами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Медицинская помощь в амбулаторных условиях, оказываемая в связи с заболеваниями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в амбулаторных условиях, оказываемая в неотложной форме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в условиях дневных стационаров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0,00047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0,00323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в стационарных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0,0127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Паллиативная медицинская помощь в стационарных </w:t>
            </w:r>
            <w:r w:rsidRPr="00994DF6">
              <w:rPr>
                <w:rFonts w:ascii="Times New Roman" w:hAnsi="Times New Roman" w:cs="Times New Roman"/>
              </w:rPr>
              <w:lastRenderedPageBreak/>
              <w:t>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0,0678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0,0062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Медицинская реабилитация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реабилитация в условиях дневных стационаров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реабилитация в условиях круглосуточных стационаров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9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На 1 застрахованное лицо</w:t>
            </w:r>
          </w:p>
        </w:tc>
      </w:tr>
      <w:tr w:rsidR="00994DF6" w:rsidRPr="00994DF6">
        <w:tc>
          <w:tcPr>
            <w:tcW w:w="2029" w:type="dxa"/>
            <w:vMerge w:val="restart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gridSpan w:val="3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1-й уровень</w:t>
            </w:r>
          </w:p>
        </w:tc>
        <w:tc>
          <w:tcPr>
            <w:tcW w:w="3072" w:type="dxa"/>
            <w:gridSpan w:val="3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2-й уровень</w:t>
            </w:r>
          </w:p>
        </w:tc>
        <w:tc>
          <w:tcPr>
            <w:tcW w:w="2832" w:type="dxa"/>
            <w:gridSpan w:val="3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3-й уровень</w:t>
            </w:r>
          </w:p>
        </w:tc>
      </w:tr>
      <w:tr w:rsidR="00994DF6" w:rsidRPr="00994DF6">
        <w:tc>
          <w:tcPr>
            <w:tcW w:w="2029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Скорая медицинская помощь вне медицинской организации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0,1795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0,1795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0,1795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Медицинская помощь в амбулаторных условиях, оказываемая с профилактической </w:t>
            </w:r>
            <w:r w:rsidRPr="00994DF6">
              <w:rPr>
                <w:rFonts w:ascii="Times New Roman" w:hAnsi="Times New Roman" w:cs="Times New Roman"/>
              </w:rPr>
              <w:lastRenderedPageBreak/>
              <w:t>и иными целями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1,2105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1,2105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1,2105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1,121767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1,121767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1,121767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0,501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0,501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0,501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Медицинская помощь в амбулаторных условиях, оказываемая в связи с заболеваниями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1,099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1,099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1,099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0,6157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0,6157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0,6157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0,073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в амбулаторных условиях, оказываемая в неотложной форме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0,2868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0,2868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0,2868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0,1608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0,1608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0,1608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0,0924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0,0924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0,0924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в условиях дневных стационаров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0,03186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0,03186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0,03186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0,020618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0,020618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0,020618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в стационарных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0,01825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0,017306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0,016043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0,060508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0,057422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0,05444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0,087492</w:t>
            </w: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0,0832</w:t>
            </w: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Паллиативная медицинская помощь в стационарных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реабилитация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0,000985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0,002131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Медицинская реабилитация в условиях дневных стационаров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0,000871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0,00173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02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реабилитация в условиях круглосуточных стационаров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0,001809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0,003617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94DF6" w:rsidRPr="00994DF6" w:rsidRDefault="00994DF6">
      <w:pPr>
        <w:pStyle w:val="ConsPlusNormal"/>
        <w:rPr>
          <w:rFonts w:ascii="Times New Roman" w:hAnsi="Times New Roman" w:cs="Times New Roman"/>
        </w:rPr>
        <w:sectPr w:rsidR="00994DF6" w:rsidRPr="00994D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3) в </w:t>
      </w:r>
      <w:hyperlink r:id="rId10">
        <w:r w:rsidRPr="00994DF6">
          <w:rPr>
            <w:rFonts w:ascii="Times New Roman" w:hAnsi="Times New Roman" w:cs="Times New Roman"/>
            <w:color w:val="0000FF"/>
          </w:rPr>
          <w:t>абзаце втором раздела 7</w:t>
        </w:r>
      </w:hyperlink>
      <w:r w:rsidRPr="00994DF6">
        <w:rPr>
          <w:rFonts w:ascii="Times New Roman" w:hAnsi="Times New Roman" w:cs="Times New Roman"/>
        </w:rPr>
        <w:t xml:space="preserve"> слова "6260,43 рубля" заменить словами "7466,81 рубля";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4) </w:t>
      </w:r>
      <w:hyperlink r:id="rId11">
        <w:r w:rsidRPr="00994DF6">
          <w:rPr>
            <w:rFonts w:ascii="Times New Roman" w:hAnsi="Times New Roman" w:cs="Times New Roman"/>
            <w:color w:val="0000FF"/>
          </w:rPr>
          <w:t>абзац четвертый</w:t>
        </w:r>
      </w:hyperlink>
      <w:r w:rsidRPr="00994DF6">
        <w:rPr>
          <w:rFonts w:ascii="Times New Roman" w:hAnsi="Times New Roman" w:cs="Times New Roman"/>
        </w:rPr>
        <w:t xml:space="preserve"> приложения N 5 изложить в следующей редакции: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"Обеспечение донорской кровью и (или) ее компонентами граждан, осуществляющих лечение в медицинских организациях, участвующих в реализации Территориальной программы, осуществляется на безвозмездной основе.";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 xml:space="preserve">5) </w:t>
      </w:r>
      <w:hyperlink r:id="rId12">
        <w:r w:rsidRPr="00994DF6">
          <w:rPr>
            <w:rFonts w:ascii="Times New Roman" w:hAnsi="Times New Roman" w:cs="Times New Roman"/>
            <w:color w:val="0000FF"/>
          </w:rPr>
          <w:t>приложения N 11</w:t>
        </w:r>
      </w:hyperlink>
      <w:r w:rsidRPr="00994DF6">
        <w:rPr>
          <w:rFonts w:ascii="Times New Roman" w:hAnsi="Times New Roman" w:cs="Times New Roman"/>
        </w:rPr>
        <w:t xml:space="preserve"> - </w:t>
      </w:r>
      <w:hyperlink r:id="rId13">
        <w:r w:rsidRPr="00994DF6">
          <w:rPr>
            <w:rFonts w:ascii="Times New Roman" w:hAnsi="Times New Roman" w:cs="Times New Roman"/>
            <w:color w:val="0000FF"/>
          </w:rPr>
          <w:t>13</w:t>
        </w:r>
      </w:hyperlink>
      <w:r w:rsidRPr="00994DF6">
        <w:rPr>
          <w:rFonts w:ascii="Times New Roman" w:hAnsi="Times New Roman" w:cs="Times New Roman"/>
        </w:rPr>
        <w:t xml:space="preserve"> изложить в новой </w:t>
      </w:r>
      <w:hyperlink w:anchor="P310">
        <w:r w:rsidRPr="00994DF6">
          <w:rPr>
            <w:rFonts w:ascii="Times New Roman" w:hAnsi="Times New Roman" w:cs="Times New Roman"/>
            <w:color w:val="0000FF"/>
          </w:rPr>
          <w:t>редакции</w:t>
        </w:r>
      </w:hyperlink>
      <w:r w:rsidRPr="00994DF6">
        <w:rPr>
          <w:rFonts w:ascii="Times New Roman" w:hAnsi="Times New Roman" w:cs="Times New Roman"/>
        </w:rPr>
        <w:t xml:space="preserve"> (прилагаются).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Губернатор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Смоленской области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В.Н.АНОХИН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Приложение N 11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к Территориальной программе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государственных гарантий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бесплатного оказания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гражданам медицинской помощи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на 2024 год и на плановый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период 2025 и 2026 годов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(в редакции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постановления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Правительства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Смоленской области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от 31.10.2024 N 821)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bookmarkStart w:id="0" w:name="P310"/>
      <w:bookmarkEnd w:id="0"/>
      <w:r w:rsidRPr="00994DF6">
        <w:rPr>
          <w:rFonts w:ascii="Times New Roman" w:hAnsi="Times New Roman" w:cs="Times New Roman"/>
        </w:rPr>
        <w:t>УТВЕРЖДЕННАЯ СТОИМОСТЬ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ТЕРРИТОРИАЛЬНОЙ ПРОГРАММЫ ГОСУДАРСТВЕННЫХ ГАРАНТИЙ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БЕСПЛАТНОГО ОКАЗАНИЯ ГРАЖДАНАМ МЕДИЦИНСКОЙ ПОМОЩИ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НА 2024 ГОД И НА ПЛАНОВЫЙ ПЕРИОД 2025 И 2026 ГОДОВ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Стоимость Территориальной программы по источникам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ее финансового обеспечения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rPr>
          <w:rFonts w:ascii="Times New Roman" w:hAnsi="Times New Roman" w:cs="Times New Roman"/>
        </w:rPr>
        <w:sectPr w:rsidR="00994DF6" w:rsidRPr="00994D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814"/>
        <w:gridCol w:w="1264"/>
        <w:gridCol w:w="1879"/>
        <w:gridCol w:w="1264"/>
        <w:gridCol w:w="1879"/>
        <w:gridCol w:w="1264"/>
        <w:gridCol w:w="1879"/>
      </w:tblGrid>
      <w:tr w:rsidR="00994DF6" w:rsidRPr="00994DF6">
        <w:tc>
          <w:tcPr>
            <w:tcW w:w="198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Источники финансового обеспечения Территориальной программы</w:t>
            </w:r>
          </w:p>
        </w:tc>
        <w:tc>
          <w:tcPr>
            <w:tcW w:w="81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3143" w:type="dxa"/>
            <w:gridSpan w:val="2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286" w:type="dxa"/>
            <w:gridSpan w:val="4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94DF6" w:rsidRPr="00994DF6">
        <w:tc>
          <w:tcPr>
            <w:tcW w:w="198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2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43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</w:tr>
      <w:tr w:rsidR="00994DF6" w:rsidRPr="00994DF6">
        <w:tc>
          <w:tcPr>
            <w:tcW w:w="198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утвержденная стоимость Территориальной программы</w:t>
            </w:r>
          </w:p>
        </w:tc>
        <w:tc>
          <w:tcPr>
            <w:tcW w:w="3143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стоимость Территориальной программы</w:t>
            </w:r>
          </w:p>
        </w:tc>
        <w:tc>
          <w:tcPr>
            <w:tcW w:w="3143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стоимость Территориальной программы</w:t>
            </w:r>
          </w:p>
        </w:tc>
      </w:tr>
      <w:tr w:rsidR="00994DF6" w:rsidRPr="00994DF6">
        <w:tc>
          <w:tcPr>
            <w:tcW w:w="198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на 1 жителя (застрахованного по ОМС) (руб.)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на 1 жителя (застрахованного по ОМС) (руб.)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на 1 жителя (застрахованного по ОМС) (руб.)</w:t>
            </w: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</w:t>
            </w: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Стоимость Территориальной программы, всего (сумма строк 02 + 03), в том числе: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22251133,5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25262,53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22009735,3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25022,19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23381199,1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26651,83</w:t>
            </w: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I. Средства областного бюджета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6451226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7466,81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5108137,8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5985,63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5343149,2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6335,25</w:t>
            </w: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II. Стоимость Территориальной программы ОМС, всего (сумма строк 04 + 08)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15799907,5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17795,72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16901597,5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19036,56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18038049,9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20316,58</w:t>
            </w: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</w:t>
            </w:r>
            <w:r w:rsidRPr="00994DF6">
              <w:rPr>
                <w:rFonts w:ascii="Times New Roman" w:hAnsi="Times New Roman" w:cs="Times New Roman"/>
              </w:rPr>
              <w:lastRenderedPageBreak/>
              <w:t>программы (сумма строк 05 + 06 + 07), в том числе: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15799907,5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17795,72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16901597,5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19036,56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18038049,9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20316,58</w:t>
            </w: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1.1. Субвенции из бюджета ФОМС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15796943,9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17792,38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16899037,2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19033,68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18035318,1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20313,5</w:t>
            </w: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1.3. Прочие поступления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2963,6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2560,3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2731,8</w:t>
            </w: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3,08</w:t>
            </w: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 Межбюджетные трансферты бюджетов субъектов Российской Федерации на финансовое обеспечение дополнительных </w:t>
            </w:r>
            <w:r w:rsidRPr="00994DF6">
              <w:rPr>
                <w:rFonts w:ascii="Times New Roman" w:hAnsi="Times New Roman" w:cs="Times New Roman"/>
              </w:rPr>
              <w:lastRenderedPageBreak/>
              <w:t>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2.1. Межбюджетные трансферты,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198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2.2. Межбюджетные трансферты, передаваемые из областного бюджета в бюджет территориального фонда обязательного медицинского </w:t>
            </w:r>
            <w:r w:rsidRPr="00994DF6">
              <w:rPr>
                <w:rFonts w:ascii="Times New Roman" w:hAnsi="Times New Roman" w:cs="Times New Roman"/>
              </w:rPr>
              <w:lastRenderedPageBreak/>
              <w:t>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81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Стоимость Территориальной программы определена без учета бюджетных ассигнований федерального бюджета на обеспечение необходимыми лекарственными средствами и расходов на обеспечение выполнения Территориальным фондом обязательного медицинского страхования Смоленской области своих функций, предусмотренных областным законом о бюджете Территориального фонда обязательного медицинского страхования Смоленской области по разделу 01 "Общегосударственные вопросы".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9"/>
        <w:gridCol w:w="1024"/>
        <w:gridCol w:w="1699"/>
        <w:gridCol w:w="1024"/>
        <w:gridCol w:w="1699"/>
        <w:gridCol w:w="1024"/>
        <w:gridCol w:w="1699"/>
      </w:tblGrid>
      <w:tr w:rsidR="00994DF6" w:rsidRPr="00994DF6">
        <w:tc>
          <w:tcPr>
            <w:tcW w:w="1999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Справочно</w:t>
            </w:r>
            <w:proofErr w:type="spellEnd"/>
          </w:p>
        </w:tc>
        <w:tc>
          <w:tcPr>
            <w:tcW w:w="2723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723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723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</w:tr>
      <w:tr w:rsidR="00994DF6" w:rsidRPr="00994DF6">
        <w:tc>
          <w:tcPr>
            <w:tcW w:w="1999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169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на 1 застрахованное лицо (рублей)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169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на 1 застрахованное лицо (рублей)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169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на 1 застрахованное лицо (рублей)</w:t>
            </w:r>
          </w:p>
        </w:tc>
      </w:tr>
      <w:tr w:rsidR="00994DF6" w:rsidRPr="00994DF6">
        <w:tc>
          <w:tcPr>
            <w:tcW w:w="1999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Расходы на обеспечение выполнения Территориальным фондом обязательного медицинского страхования Смоленской области своих функций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124408,3</w:t>
            </w:r>
          </w:p>
        </w:tc>
        <w:tc>
          <w:tcPr>
            <w:tcW w:w="169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140,12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125733,7</w:t>
            </w:r>
          </w:p>
        </w:tc>
        <w:tc>
          <w:tcPr>
            <w:tcW w:w="169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141,62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127320,1</w:t>
            </w:r>
          </w:p>
        </w:tc>
        <w:tc>
          <w:tcPr>
            <w:tcW w:w="169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143,4</w:t>
            </w:r>
          </w:p>
        </w:tc>
      </w:tr>
    </w:tbl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lastRenderedPageBreak/>
        <w:t>Утвержденная стоимость Территориальной программы по условиям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ее оказания на 2024 год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4"/>
        <w:gridCol w:w="904"/>
        <w:gridCol w:w="2674"/>
        <w:gridCol w:w="1954"/>
        <w:gridCol w:w="1954"/>
        <w:gridCol w:w="1264"/>
        <w:gridCol w:w="1024"/>
        <w:gridCol w:w="1264"/>
        <w:gridCol w:w="1264"/>
        <w:gridCol w:w="679"/>
      </w:tblGrid>
      <w:tr w:rsidR="00994DF6" w:rsidRPr="00994DF6">
        <w:tc>
          <w:tcPr>
            <w:tcW w:w="285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Медицинская помощь по источникам финансирования и условиям предоставления</w:t>
            </w:r>
          </w:p>
        </w:tc>
        <w:tc>
          <w:tcPr>
            <w:tcW w:w="90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267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5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Территориальные нормативы объемов медицинской помощи на 1 жителя (по Территориальной программе ОМС на 1 застрахованное лицо) в год</w:t>
            </w:r>
          </w:p>
        </w:tc>
        <w:tc>
          <w:tcPr>
            <w:tcW w:w="195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Территориальные нормативы финансовых затрат на единицу объема предоставления медицинской помощи</w:t>
            </w:r>
          </w:p>
        </w:tc>
        <w:tc>
          <w:tcPr>
            <w:tcW w:w="2288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Подушевые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207" w:type="dxa"/>
            <w:gridSpan w:val="3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994DF6" w:rsidRPr="00994DF6">
        <w:tc>
          <w:tcPr>
            <w:tcW w:w="285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528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79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 % к итогу</w:t>
            </w:r>
          </w:p>
        </w:tc>
      </w:tr>
      <w:tr w:rsidR="00994DF6" w:rsidRPr="00994DF6">
        <w:tc>
          <w:tcPr>
            <w:tcW w:w="285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679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I. Медицинская помощь, предоставляемая за счет средств областного бюджета </w:t>
            </w:r>
            <w:hyperlink w:anchor="P2481">
              <w:r w:rsidRPr="00994DF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994DF6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6804,18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5878725,9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26,4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вызовов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0,0382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2213,39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84,56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73061,9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вызовов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0,0381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2148,09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81,85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70713,1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скорая медицинская помощь </w:t>
            </w:r>
            <w:r w:rsidRPr="00994DF6">
              <w:rPr>
                <w:rFonts w:ascii="Times New Roman" w:hAnsi="Times New Roman" w:cs="Times New Roman"/>
              </w:rPr>
              <w:lastRenderedPageBreak/>
              <w:t>при санитарно-авиационной эвакуации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вызовов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26097,78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2348,8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2. Первичная медико-санитарная помощь, предоставляемая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2.1.1. С профилактической и иными целями </w:t>
            </w:r>
            <w:hyperlink w:anchor="P2483">
              <w:r w:rsidRPr="00994DF6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94DF6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0,473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563,3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266,42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230184,1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07.1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31,34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27057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2.1.2. В связи с заболеваниями - обращений </w:t>
            </w:r>
            <w:hyperlink w:anchor="P2484">
              <w:r w:rsidRPr="00994DF6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  <w:r w:rsidRPr="00994DF6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1633,6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115,88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100121,7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08.1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 В условиях дневных стационаров, в том числе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13777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13,08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11297,1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09.1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994DF6">
              <w:rPr>
                <w:rFonts w:ascii="Times New Roman" w:hAnsi="Times New Roman" w:cs="Times New Roman"/>
              </w:rPr>
              <w:lastRenderedPageBreak/>
              <w:t xml:space="preserve">медицинская помощь) </w:t>
            </w:r>
            <w:hyperlink w:anchor="P2484">
              <w:r w:rsidRPr="00994DF6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  <w:r w:rsidRPr="00994DF6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17650,8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48,42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41832,4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 В условиях дневных стационаров, в том числе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 В условиях круглосуточных стационаров,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0,0138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93886,31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1294,43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1118373,7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40924,89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94,59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81727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 Паллиативная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5.1. Первичная медицинская помощь, в том числе врачебная и доврачебная </w:t>
            </w:r>
            <w:hyperlink w:anchor="P2484">
              <w:r w:rsidRPr="00994DF6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  <w:r w:rsidRPr="00994DF6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5038,2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посещения по паллиативной медицинской помощи без </w:t>
            </w:r>
            <w:r w:rsidRPr="00994DF6">
              <w:rPr>
                <w:rFonts w:ascii="Times New Roman" w:hAnsi="Times New Roman" w:cs="Times New Roman"/>
              </w:rPr>
              <w:lastRenderedPageBreak/>
              <w:t>учета посещений на дому патронажными бригадами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15.1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506,4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посещения на дому выездными патронажными бригадами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2514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3894,2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5.2. Оказываемая в стационарных условиях (включая койки паллиативной медицинской помощи и сестринского ухода)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2149,17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197,54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170673,8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5.3. Оказываемая в условиях дневного стационара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6. Иные государственные услуги (работы)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4783,85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4133181,2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7. Высокотехнологичная медицинская помощь, оказываемая в медицинских организациях Смоленской области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II. Средства областного бюджета на приобретение медицинского оборудования для областных государственных учреждений здравоохранения, работающих в системе ОМС </w:t>
            </w:r>
            <w:hyperlink w:anchor="P2485">
              <w:r w:rsidRPr="00994DF6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662,63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572500,1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2,6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III. Медицинская помощь в </w:t>
            </w:r>
            <w:r w:rsidRPr="00994DF6">
              <w:rPr>
                <w:rFonts w:ascii="Times New Roman" w:hAnsi="Times New Roman" w:cs="Times New Roman"/>
              </w:rPr>
              <w:lastRenderedPageBreak/>
              <w:t>рамках Территориальной программы ОМС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17795,72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15799907,5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71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вызовов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3657,3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1060,62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941667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2.1.1. Посещения с профилактическими и иными целями, всего, из них: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посещений/комплексных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2,833267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5361,2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2583,51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2293769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2240,2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697,63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619386,2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2735,2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1062,87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943671,4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23.1.2.1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1177,4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59,76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53059,5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23.1.3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823,01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730711,4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2.1.2. В неотложной форме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836,3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451,6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400954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2.1.3. В связи с </w:t>
            </w:r>
            <w:r w:rsidRPr="00994DF6">
              <w:rPr>
                <w:rFonts w:ascii="Times New Roman" w:hAnsi="Times New Roman" w:cs="Times New Roman"/>
              </w:rPr>
              <w:lastRenderedPageBreak/>
              <w:t>заболеваниями (обращений), всего, из них проведение следующих отдельных диагностических (лабораторных) исследований в рамках Территориальной программы ОМС: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23.3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1870,9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3344,61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2969507,4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компьютерная томография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0,050465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2923,7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147,54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130996,4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3992,2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72,57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64434,1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23.3.3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0,09489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590,4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56,02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49740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23.3.4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1082,6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33,47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29718,5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23.3.5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0,00112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9091,4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10,18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9036,9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патолого-анатомическое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23.3.6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0,015192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2242,1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34,06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30241,4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 xml:space="preserve">тестирование на выявление новой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инфекции (COVID-19)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23.3.7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0,102779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44,61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39603,4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 Диспансерное наблюдение, в том числе по поводу: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2229,9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583,65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518188,6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2.1.4.1. Онкологических заболеваний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23.4.1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3142,3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141,56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125685,7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2.1.4.2. Сахарного диабета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23.4.2.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1186,4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70,95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62989,5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2.1.4.3. Болезней системы кровообращения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23.4.3.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2638,1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330,32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293272,3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 В условиях дневного стационара,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2.2.1. Для медицинской помощи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26709,9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1882,47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1671345,3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3.1. Для медицинской помощи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77288,4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847,36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752325,3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108426,4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60,69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53887,9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3.3. Для медицинской помощи больным с вирусным гепатитом C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142711,1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39,54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35106,9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 В условиях дневных стационаров, включая: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26709,9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1882,47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1671345,3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4.1.1. Медицинскую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77288,4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847,36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752325,3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4.1.2. Медицинскую помощь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108426,4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60,69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53887,9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4.1.3. Медицинскую помощь больным с вирусным гепатитом C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142711,1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39,54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35106,9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4.2. В условиях круглосуточного стационара, за исключением медицинской реабилитации, </w:t>
            </w:r>
            <w:r w:rsidRPr="00994DF6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43119,95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7363,06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6537285,5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4.2.1. Медицинская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94365,2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842,31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747844,2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4.2.2. Высокотехнологичная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0,003858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216023,71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833,34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739881,2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 Медицинская реабилитация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21618,9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67,39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59819,5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25430,6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58719,2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46995,3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254,97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226376,4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6. Расходы на ведение дела СМО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122275,6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7. Иные расходы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из строки 20: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1. Медицинская помощь, предоставляемая в рамках базовой программы ОМС </w:t>
            </w:r>
            <w:r w:rsidRPr="00994DF6">
              <w:rPr>
                <w:rFonts w:ascii="Times New Roman" w:hAnsi="Times New Roman" w:cs="Times New Roman"/>
              </w:rPr>
              <w:lastRenderedPageBreak/>
              <w:t>застрахованным лицам (за счет субвенции ФОМС)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17792,38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15796943,9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99,98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вызовов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3657,3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1060,62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941667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2.1.1. Посещения с профилактическими и иными целями, всего, из них: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посещений/комплексных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2,833267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5361,2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2583,51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2293769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34.1.1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2240,2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697,63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619386,2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34.1.2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2735,2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1062,87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943671,4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34.1.2.1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1177,4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59,76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53059,5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34.1.3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823,01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730711,4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2.1.2. В неотложной форме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836,3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451,6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400954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2.1.3. В связи с </w:t>
            </w:r>
            <w:r w:rsidRPr="00994DF6">
              <w:rPr>
                <w:rFonts w:ascii="Times New Roman" w:hAnsi="Times New Roman" w:cs="Times New Roman"/>
              </w:rPr>
              <w:lastRenderedPageBreak/>
              <w:t>заболеваниями (обращений), всего, из них проведение следующих отдельных диагностических (лабораторных) исследований в рамках Территориальной программы ОМС: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34.3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1870,9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3344,61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2969507,4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компьютерная томография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34.3.1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0,050465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2923,7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147,54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130996,4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34.3.2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3992,2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72,57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64434,1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34.3.3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0,09489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590,4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56,02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49740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34.3.4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1082,6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33,47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29718,5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34.3.5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0,00112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9091,4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10,18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9036,9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патолого-анатомическое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34.3.6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0,015192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2242,1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34,06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30241,4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 xml:space="preserve">тестирование на выявление новой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инфекции (COVID-19)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34.3.7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0,102779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44,61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39603,4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 Диспансерное наблюдение, в том числе по поводу: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2229,9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583,65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518188,6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2.1.4.1. Онкологических заболеваний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34.4.1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3142,3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141,56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125685,7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2.1.4.2. Сахарного диабета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34.4.2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1186,4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70,95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62989,5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2.1.4.3. Болезней системы кровообращения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34.4.3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2638,1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330,32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293272,3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 В условиях дневного стационара,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2.2.1. Медицинская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2.2.2.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26709,9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1882,47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1671345,3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3.1. Для медицинской </w:t>
            </w:r>
            <w:r w:rsidRPr="00994DF6">
              <w:rPr>
                <w:rFonts w:ascii="Times New Roman" w:hAnsi="Times New Roman" w:cs="Times New Roman"/>
              </w:rPr>
              <w:lastRenderedPageBreak/>
              <w:t>помощи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36.1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77288,4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847,36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752325,3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3.2. Для медицинской помощи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108426,4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60,69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53887,9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3.3. Медицинская помощь больным вирусным гепатитом C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142711,1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39,54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35106,9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 В условиях дневных стационаров, за исключением медицинской реабилитации, включая: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26709,9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1882,47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1671345,3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4.1.1. Медицинскую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77288,4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847,36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752325,3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4.1.2. Медицинскую помощь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108426,4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60,69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53887,9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4.1.3. Медицинскую помощь больным вирусным гепатитом C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142711,1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39,54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35106,9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4.2. В условиях круглосуточного стационара, за исключением </w:t>
            </w:r>
            <w:r w:rsidRPr="00994DF6">
              <w:rPr>
                <w:rFonts w:ascii="Times New Roman" w:hAnsi="Times New Roman" w:cs="Times New Roman"/>
              </w:rPr>
              <w:lastRenderedPageBreak/>
              <w:t>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43100,57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7359,75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6534348,3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4.2.1. Медицинская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94365,2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842,31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747844,2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4.2.2. Высокотехнологичная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0,003858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216023,71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833,34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739881,2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 Медицинская реабилитация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21618,9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67,39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59819,5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25430,6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58719,2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46995,3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254,97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226376,4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137,67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122249,2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6. Иные расходы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 Медицинская помощь по видам и заболеваниям, не установленным базовой программой ОМС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вызовов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2.1.1. Посещения с профилактическими и иными целями, всего, из них: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посещений/комплексных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49.1.1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49.1.2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49.1.2.1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49.1.3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2.1.2. В неотложной форме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2.1.3. В связи с заболеваниями (обращений), всего, из них проведение следующих отдельных </w:t>
            </w:r>
            <w:r w:rsidRPr="00994DF6">
              <w:rPr>
                <w:rFonts w:ascii="Times New Roman" w:hAnsi="Times New Roman" w:cs="Times New Roman"/>
              </w:rPr>
              <w:lastRenderedPageBreak/>
              <w:t>диагностических (лабораторных) исследований в рамках Территориальной программы ОМС: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49.3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компьютерная томография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49.3.1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49.3.2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49.3.3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49.3.4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49.3.5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патолого-анатомическое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49.3.6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тестирование на выявление новой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инфекции (COVID-19)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49.3.7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2.1.4. Диспансерное наблюдение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2.1.4.1. Онкологических заболеваний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49.4.1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2.1.4.2. Сахарного диабета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49.4.2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2.1.4.3. Болезней системы кровообращения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49.4.3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 В условиях дневного стационара,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2.2.1. Медицинская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2.2.2.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50.2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3.1. Для медицинской помощи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51.1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3.2. Для медицинской помощи при </w:t>
            </w:r>
            <w:r w:rsidRPr="00994DF6">
              <w:rPr>
                <w:rFonts w:ascii="Times New Roman" w:hAnsi="Times New Roman" w:cs="Times New Roman"/>
              </w:rPr>
              <w:lastRenderedPageBreak/>
              <w:t>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51.2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3.3. Для медицинской помощи больным с вирусным гепатитом C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51.3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 В условиях дневных стационаров, за исключением медицинской реабилитации, включая: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4.1.1. Медицинскую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4.1.2. Медицинскую помощь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4.1.3. Для медицинской помощи больным с вирусным гепатитом C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4.2.1. Медицинская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4.2.2. Высокотехнологичная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 Медицинская реабилитация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54.3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6. Иные расходы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 Медицинская помощь по видам и заболеваниям, установленным базовой программой ОМС (дополнительное финансовое обеспечение):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2963,6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0,02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вызовов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2.1.1. Посещения с профилактическими и иными целями, всего, из них: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посещений/комплексных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63.1.1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63.1.2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63.1.2.1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63.1.3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2.1.2. В неотложной форме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Территориальной </w:t>
            </w:r>
            <w:r w:rsidRPr="00994DF6">
              <w:rPr>
                <w:rFonts w:ascii="Times New Roman" w:hAnsi="Times New Roman" w:cs="Times New Roman"/>
              </w:rPr>
              <w:lastRenderedPageBreak/>
              <w:t>программы ОМС: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63.3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компьютерная томография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63.3.1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63.3.2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63.3.3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63.3.4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63.3.5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патолого-анатомическое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63.3.6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тестирование на выявление новой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инфекции (COVID-19)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63.3.7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 Диспансерное наблюдение, в том числе по поводу: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2.1.4.1. Онкологических заболеваний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63.4.1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2.1.4.2. Сахарного диабета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63.4.2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2.1.4.3. Болезней системы кровообращения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63.4.3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 В условиях дневного стационара,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2.2.1. Медицинская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64.1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2.2.2.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3.1. Для медицинской помощи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65.1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65.2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3.3. Для медицинской помощи больным с вирусным гепатитом C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65.3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 В условиях дневных стационаров, за исключением медицинской реабилитации, включая: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4.1.1. Медицинскую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67.1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4.1.2. Медицинскую помощь при экстракорпоральном оплодотворении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67.2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4.1.3 Для медицинской помощи больным с вирусным гепатитом C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67.3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19,38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2937,2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4.2.1. Медицинская помощь по профилю "Онкология"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68.1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4.2.2. Высокотехнологичная медицинская помощь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68.2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5. Медицинская реабилитация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7466,81</w:t>
            </w:r>
          </w:p>
        </w:tc>
        <w:tc>
          <w:tcPr>
            <w:tcW w:w="102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17795,72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6451226</w:t>
            </w:r>
          </w:p>
        </w:tc>
        <w:tc>
          <w:tcPr>
            <w:tcW w:w="126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15799907,5</w:t>
            </w:r>
          </w:p>
        </w:tc>
        <w:tc>
          <w:tcPr>
            <w:tcW w:w="67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94DF6" w:rsidRPr="00994DF6" w:rsidRDefault="00994DF6">
      <w:pPr>
        <w:pStyle w:val="ConsPlusNormal"/>
        <w:rPr>
          <w:rFonts w:ascii="Times New Roman" w:hAnsi="Times New Roman" w:cs="Times New Roman"/>
        </w:rPr>
        <w:sectPr w:rsidR="00994DF6" w:rsidRPr="00994DF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--------------------------------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481"/>
      <w:bookmarkEnd w:id="1"/>
      <w:r w:rsidRPr="00994DF6">
        <w:rPr>
          <w:rFonts w:ascii="Times New Roman" w:hAnsi="Times New Roman" w:cs="Times New Roman"/>
        </w:rPr>
        <w:t>&lt;*&gt; Без учета финансовых средств областного бюджета на приобретение оборудования для медицинских организаций, работающих в системе ОМС (затраты, не вошедшие в тариф).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&lt;**&gt;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483"/>
      <w:bookmarkEnd w:id="2"/>
      <w:r w:rsidRPr="00994DF6">
        <w:rPr>
          <w:rFonts w:ascii="Times New Roman" w:hAnsi="Times New Roman" w:cs="Times New Roman"/>
        </w:rPr>
        <w:t>&lt;***&gt;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484"/>
      <w:bookmarkEnd w:id="3"/>
      <w:r w:rsidRPr="00994DF6">
        <w:rPr>
          <w:rFonts w:ascii="Times New Roman" w:hAnsi="Times New Roman" w:cs="Times New Roman"/>
        </w:rPr>
        <w:t>&lt;****&gt; Включены в норматив объема первичной медико-санитарной помощи в амбулаторных условиях.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485"/>
      <w:bookmarkEnd w:id="4"/>
      <w:r w:rsidRPr="00994DF6">
        <w:rPr>
          <w:rFonts w:ascii="Times New Roman" w:hAnsi="Times New Roman" w:cs="Times New Roman"/>
        </w:rPr>
        <w:t>&lt;*****&gt; Указываются расходы областного бюджета на приобретение медицинского оборудования для медицинских организаций, работающих в системе ОМС, сверх Территориальной программы ОМС.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Приложение N 12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к Территориальной программе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государственных гарантий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бесплатного оказания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гражданам медицинской помощи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на 2024 год и на плановый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период 2025 и 2026 годов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(в редакции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постановления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Правительства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Смоленской области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от 31.10.2024 N 821)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НОРМАТИВЫ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ОБЪЕМА ОКАЗАНИЯ И НОРМАТИВЫ ФИНАНСОВЫХ ЗАТРАТ НА ЕДИНИЦУ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ОБЪЕМА МЕДИЦИНСКОЙ ПОМОЩИ НА 2024 - 2026 ГОДЫ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rPr>
          <w:rFonts w:ascii="Times New Roman" w:hAnsi="Times New Roman" w:cs="Times New Roman"/>
        </w:rPr>
        <w:sectPr w:rsidR="00994DF6" w:rsidRPr="00994D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4"/>
        <w:gridCol w:w="1774"/>
        <w:gridCol w:w="1504"/>
        <w:gridCol w:w="1504"/>
        <w:gridCol w:w="1504"/>
        <w:gridCol w:w="1504"/>
        <w:gridCol w:w="1504"/>
        <w:gridCol w:w="1504"/>
      </w:tblGrid>
      <w:tr w:rsidR="00994DF6" w:rsidRPr="00994DF6">
        <w:tc>
          <w:tcPr>
            <w:tcW w:w="285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Виды и условия оказания медицинской помощи</w:t>
            </w:r>
          </w:p>
        </w:tc>
        <w:tc>
          <w:tcPr>
            <w:tcW w:w="1774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Единица измерения на одного жителя</w:t>
            </w:r>
          </w:p>
        </w:tc>
        <w:tc>
          <w:tcPr>
            <w:tcW w:w="3008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008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008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2026 год</w:t>
            </w:r>
          </w:p>
        </w:tc>
      </w:tr>
      <w:tr w:rsidR="00994DF6" w:rsidRPr="00994DF6">
        <w:tc>
          <w:tcPr>
            <w:tcW w:w="285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помощи, руб.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I. За счет бюджетных ассигнований соответствующих бюджетов </w:t>
            </w:r>
            <w:hyperlink w:anchor="P3041">
              <w:r w:rsidRPr="00994DF6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1. Первичная медико-санитарная помощь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1.1. В амбулаторных условиях,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1.1.1. с Профилактической и иными целями </w:t>
            </w:r>
            <w:hyperlink w:anchor="P3042">
              <w:r w:rsidRPr="00994DF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0,4734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563,3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660,6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1.1.2. В связи с заболеваниями - обращений </w:t>
            </w:r>
            <w:hyperlink w:anchor="P3043">
              <w:r w:rsidRPr="00994DF6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1633,6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1915,6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1.2. В условиях дневных стационаров </w:t>
            </w:r>
            <w:hyperlink w:anchor="P3044">
              <w:r w:rsidRPr="00994DF6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13777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14934,4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16189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 Специализированная, в том числе высокотехнологичная, медицинская помощь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 xml:space="preserve">2.1. В условиях дневного стационара </w:t>
            </w:r>
            <w:hyperlink w:anchor="P3044">
              <w:r w:rsidRPr="00994DF6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17650,8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19133,6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20741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2.2. В условиях круглосуточного стационара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0,0138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93886,31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0,0138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97177,87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0,0138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101064,99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3. Паллиативная медицинская помощь </w:t>
            </w:r>
            <w:hyperlink w:anchor="P3045">
              <w:r w:rsidRPr="00994DF6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3.1. Первичная медицинская помощь, в том числе доврачебная и врачебная </w:t>
            </w:r>
            <w:hyperlink w:anchor="P3046">
              <w:r w:rsidRPr="00994DF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994DF6">
              <w:rPr>
                <w:rFonts w:ascii="Times New Roman" w:hAnsi="Times New Roman" w:cs="Times New Roman"/>
              </w:rPr>
              <w:t xml:space="preserve"> (включая ветеранов боевых действий)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0,0044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0,0044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0,0044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3046">
              <w:r w:rsidRPr="00994DF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506,4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548,3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593,8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посещения на дому выездными патронажными бригадами </w:t>
            </w:r>
            <w:hyperlink w:anchor="P3046">
              <w:r w:rsidRPr="00994DF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994DF6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2514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2703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2906,1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детского населения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0,000075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3142,5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0,000075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3378,75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0,000075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3632,62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2149,17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2284,71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2474,34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для детского населения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0,00049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2794,81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0,00049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3026,78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0,00049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3278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II. В рамках базовой программы обязательного медицинского страхования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вызовов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3657,3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3886,1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4116,9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 В амбулаторных условиях,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-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2.1.1. Посещения в рамках проведения профилактических медицинских осмотров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2240,2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2378,9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2518,8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2.1.2. Посещения в рамках проведения диспансеризации </w:t>
            </w:r>
            <w:hyperlink w:anchor="P3047">
              <w:r w:rsidRPr="00994DF6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994DF6">
              <w:rPr>
                <w:rFonts w:ascii="Times New Roman" w:hAnsi="Times New Roman" w:cs="Times New Roman"/>
              </w:rPr>
              <w:t xml:space="preserve">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2735,2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2904,5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3075,3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2.1.2.1. Для проведения углубленной диспансеризации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1177,4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1250,3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1323,8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2.1.3. Посещения с иными целями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409,7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2,133264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433,8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2.1.4. Посещения по неотложной помощи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836,3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888,1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940,3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2.1.5. Обращения в связи с заболеваниями - всего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1870,9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1986,7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2103,5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2.1.5.1. Из них проведение отдельных диагностических (лабораторных) исследований: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2.1.5.1.1. Компьютерная томография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0,050465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2923,7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0,050465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3104,7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0,050465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3287,2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2.1.5.1.2. Магнитно-резонансная томография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3992,2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4239,3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4488,5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2.1.5.1.3. Ультразвуковое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0,09489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590,4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0,09489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626,9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0,09489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663,8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2.1.5.1.4. Эндоскопическое диагностическое исследование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1082,6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1149,6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1217,2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0,00112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9091,4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0,00112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9654,1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0,00112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10221,7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2.1.5.1.6.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Патолого-анатомическое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0,015192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2242,1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0,015192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2380,9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0,015192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2520,9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 xml:space="preserve">2.1.5.1.7. Тестирование на выявление новой </w:t>
            </w:r>
            <w:proofErr w:type="spellStart"/>
            <w:r w:rsidRPr="00994DF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94DF6">
              <w:rPr>
                <w:rFonts w:ascii="Times New Roman" w:hAnsi="Times New Roman" w:cs="Times New Roman"/>
              </w:rPr>
              <w:t xml:space="preserve"> инфекции (COVID-19) </w:t>
            </w:r>
            <w:hyperlink w:anchor="P3049">
              <w:r w:rsidRPr="00994DF6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0,102779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0,102779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460,9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0,102779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488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2.1.6. Диспансерное наблюдение </w:t>
            </w:r>
            <w:hyperlink w:anchor="P3047">
              <w:r w:rsidRPr="00994DF6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994DF6">
              <w:rPr>
                <w:rFonts w:ascii="Times New Roman" w:hAnsi="Times New Roman" w:cs="Times New Roman"/>
              </w:rPr>
              <w:t>, в том числе по поводу: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2229,9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2367,9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2507,1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2.1.6.1. Онкологических заболеваний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3142,3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3336,8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3533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2.1.6.2. Сахарного диабета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1186,4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1259,8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1333,9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2.1.6.3. Болезней системы кровообращения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2638,1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2966,1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2.2. В условиях дневных стационаров </w:t>
            </w:r>
            <w:hyperlink w:anchor="P3050">
              <w:r w:rsidRPr="00994DF6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0,034816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19130,9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0,034816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20056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26709,9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26709,9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3.1. Для оказания </w:t>
            </w:r>
            <w:r w:rsidRPr="00994DF6">
              <w:rPr>
                <w:rFonts w:ascii="Times New Roman" w:hAnsi="Times New Roman" w:cs="Times New Roman"/>
              </w:rPr>
              <w:lastRenderedPageBreak/>
              <w:t>медицинской помощи по профилю "Онкология"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77288,4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77288,4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108426,4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108426,4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142711,1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помощь, за исключением медицинской реабилитации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4.1. В условиях дневных </w:t>
            </w:r>
            <w:r w:rsidRPr="00994DF6">
              <w:rPr>
                <w:rFonts w:ascii="Times New Roman" w:hAnsi="Times New Roman" w:cs="Times New Roman"/>
              </w:rPr>
              <w:lastRenderedPageBreak/>
              <w:t>стационаров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 xml:space="preserve">случаев </w:t>
            </w:r>
            <w:r w:rsidRPr="00994DF6">
              <w:rPr>
                <w:rFonts w:ascii="Times New Roman" w:hAnsi="Times New Roman" w:cs="Times New Roman"/>
              </w:rPr>
              <w:lastRenderedPageBreak/>
              <w:t>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0,035662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36744,8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0,035662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38521,7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0,035662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36744,8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0,035662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38521,7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4.1.1. Для оказания медицинской помощи по профилю "Онкология"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81147,4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85071,5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81147,4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85071,5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0,000560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110957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0,000560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113398,1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0,000560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110957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0,000560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113398,1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4.1.3.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149836,7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157082,4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4.2. В условиях круглосуточного стационара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43119,95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0,16222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49195,07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0,153683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56158,06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43119,95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0,16222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49195,07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0,153683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56158,06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4.2.1. Для оказания медицинской помощи по профилю "Онкология"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94365,2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99754,3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105202,8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94365,2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99754,3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105202,8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 Медицинская реабилитация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21618,9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22957,0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24306,7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25430,6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26700,4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27991,6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25430,6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26700,4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27991,6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46995,3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49762,5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52557,4</w:t>
            </w:r>
          </w:p>
        </w:tc>
      </w:tr>
      <w:tr w:rsidR="00994DF6" w:rsidRPr="00994DF6">
        <w:tc>
          <w:tcPr>
            <w:tcW w:w="285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46995,3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49762,5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0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52557,4</w:t>
            </w:r>
          </w:p>
        </w:tc>
      </w:tr>
    </w:tbl>
    <w:p w:rsidR="00994DF6" w:rsidRPr="00994DF6" w:rsidRDefault="00994DF6">
      <w:pPr>
        <w:pStyle w:val="ConsPlusNormal"/>
        <w:rPr>
          <w:rFonts w:ascii="Times New Roman" w:hAnsi="Times New Roman" w:cs="Times New Roman"/>
        </w:rPr>
        <w:sectPr w:rsidR="00994DF6" w:rsidRPr="00994D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--------------------------------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3041"/>
      <w:bookmarkEnd w:id="5"/>
      <w:r w:rsidRPr="00994DF6">
        <w:rPr>
          <w:rFonts w:ascii="Times New Roman" w:hAnsi="Times New Roman" w:cs="Times New Roman"/>
        </w:rPr>
        <w:t xml:space="preserve">&lt;1&gt; Нормативы объема скорой медицинской помощи и нормативы финансовых затрат на 1 вызов скорой медицинской помощи устанавливаются за счет бюджетных ассигнований областного бюджета. Средний норматив финансовых затрат за счет средств областного бюджета на 1 случай оказания медицинской помощи </w:t>
      </w:r>
      <w:proofErr w:type="spellStart"/>
      <w:r w:rsidRPr="00994DF6">
        <w:rPr>
          <w:rFonts w:ascii="Times New Roman" w:hAnsi="Times New Roman" w:cs="Times New Roman"/>
        </w:rPr>
        <w:t>авиамедицинскими</w:t>
      </w:r>
      <w:proofErr w:type="spellEnd"/>
      <w:r w:rsidRPr="00994DF6">
        <w:rPr>
          <w:rFonts w:ascii="Times New Roman" w:hAnsi="Times New Roman" w:cs="Times New Roman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23666,67 рубля, на 2025 год - 24561,11 рубля, на 2026 год - 25200 рублей.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3042"/>
      <w:bookmarkEnd w:id="6"/>
      <w:r w:rsidRPr="00994DF6">
        <w:rPr>
          <w:rFonts w:ascii="Times New Roman" w:hAnsi="Times New Roman" w:cs="Times New Roman"/>
        </w:rP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3043"/>
      <w:bookmarkEnd w:id="7"/>
      <w:r w:rsidRPr="00994DF6">
        <w:rPr>
          <w:rFonts w:ascii="Times New Roman" w:hAnsi="Times New Roman" w:cs="Times New Roman"/>
        </w:rP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 базовую программу обязательного медицинского страхования.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3044"/>
      <w:bookmarkEnd w:id="8"/>
      <w:r w:rsidRPr="00994DF6">
        <w:rPr>
          <w:rFonts w:ascii="Times New Roman" w:hAnsi="Times New Roman" w:cs="Times New Roman"/>
        </w:rP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3045"/>
      <w:bookmarkEnd w:id="9"/>
      <w:r w:rsidRPr="00994DF6">
        <w:rPr>
          <w:rFonts w:ascii="Times New Roman" w:hAnsi="Times New Roman" w:cs="Times New Roman"/>
        </w:rPr>
        <w:t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3046"/>
      <w:bookmarkEnd w:id="10"/>
      <w:r w:rsidRPr="00994DF6">
        <w:rPr>
          <w:rFonts w:ascii="Times New Roman" w:hAnsi="Times New Roman" w:cs="Times New Roman"/>
        </w:rP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3047"/>
      <w:bookmarkEnd w:id="11"/>
      <w:r w:rsidRPr="00994DF6">
        <w:rPr>
          <w:rFonts w:ascii="Times New Roman" w:hAnsi="Times New Roman" w:cs="Times New Roman"/>
        </w:rPr>
        <w:t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Норматив финансовых затрат на одно комплексное посещение в рамках диспансерного наблюдения работающих граждан составляет в 2024 году 2288,8 рубля, в 2025 году - 2430,7 рубля, в 2026 году - 2574,1 рубля.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3049"/>
      <w:bookmarkEnd w:id="12"/>
      <w:r w:rsidRPr="00994DF6">
        <w:rPr>
          <w:rFonts w:ascii="Times New Roman" w:hAnsi="Times New Roman" w:cs="Times New Roman"/>
        </w:rPr>
        <w:t xml:space="preserve">&lt;8&gt; Субъект Российской Федерации в соответствии с рекомендациями Министерства здравоохранения Российской Федерации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</w:t>
      </w:r>
      <w:proofErr w:type="spellStart"/>
      <w:r w:rsidRPr="00994DF6">
        <w:rPr>
          <w:rFonts w:ascii="Times New Roman" w:hAnsi="Times New Roman" w:cs="Times New Roman"/>
        </w:rPr>
        <w:t>коронавирусную</w:t>
      </w:r>
      <w:proofErr w:type="spellEnd"/>
      <w:r w:rsidRPr="00994DF6">
        <w:rPr>
          <w:rFonts w:ascii="Times New Roman" w:hAnsi="Times New Roman" w:cs="Times New Roman"/>
        </w:rPr>
        <w:t xml:space="preserve"> инфекцию (COVID-19), и нормативы финансовых затрат на 1 тестирование.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3050"/>
      <w:bookmarkEnd w:id="13"/>
      <w:r w:rsidRPr="00994DF6">
        <w:rPr>
          <w:rFonts w:ascii="Times New Roman" w:hAnsi="Times New Roman" w:cs="Times New Roman"/>
        </w:rPr>
        <w:lastRenderedPageBreak/>
        <w:t>&lt;9&gt; Нормативы объема медицинской помощи в дневном стационаре для расчета нормативов Территориальной программы ОМС включают случаи оказания первичной медико-санитарной помощи и специализированной медицинской помощи и составляют на 2025 - 2026 годы 0,070478 случая лечения на 1 застрахованное лицо. Нормативы финансовых затрат на единицу объема медицинской помощи в дневном стационаре составляют на 2025 год 28043,5 рубля, на 2026 год - 29399,6 рубля.</w:t>
      </w:r>
    </w:p>
    <w:p w:rsidR="00994DF6" w:rsidRPr="00994DF6" w:rsidRDefault="009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&lt;10&gt; 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3650,1 рубля, в 2025 году - 3876,1 рубля, в 2026 году - 4104 рубля.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Приложение N 13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к Территориальной программе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государственных гарантий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бесплатного оказания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гражданам медицинской помощи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на 2024 год и на плановый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период 2025 и 2026 годов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(в редакции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постановления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Правительства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Смоленской области</w:t>
      </w:r>
    </w:p>
    <w:p w:rsidR="00994DF6" w:rsidRPr="00994DF6" w:rsidRDefault="00994DF6">
      <w:pPr>
        <w:pStyle w:val="ConsPlusNormal"/>
        <w:jc w:val="right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от 31.10.2024 N 821)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ОБЪЕМ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МЕДИЦИНСКОЙ ПОМОЩИ В АМБУЛАТОРНЫХ УСЛОВИЯХ, ОКАЗЫВАЕМОЙ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С ПРОФИЛАКТИЧЕСКИМИ И ИНЫМИ ЦЕЛЯМИ, НА 1</w:t>
      </w:r>
    </w:p>
    <w:p w:rsidR="00994DF6" w:rsidRPr="00994DF6" w:rsidRDefault="00994DF6">
      <w:pPr>
        <w:pStyle w:val="ConsPlusTitle"/>
        <w:jc w:val="center"/>
        <w:rPr>
          <w:rFonts w:ascii="Times New Roman" w:hAnsi="Times New Roman" w:cs="Times New Roman"/>
        </w:rPr>
      </w:pPr>
      <w:r w:rsidRPr="00994DF6">
        <w:rPr>
          <w:rFonts w:ascii="Times New Roman" w:hAnsi="Times New Roman" w:cs="Times New Roman"/>
        </w:rPr>
        <w:t>ЖИТЕЛЯ/ЗАСТРАХОВАННОЕ ЛИЦО НА 2024 ГОД</w:t>
      </w: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139"/>
        <w:gridCol w:w="2268"/>
        <w:gridCol w:w="1814"/>
      </w:tblGrid>
      <w:tr w:rsidR="00994DF6" w:rsidRPr="00994DF6">
        <w:tc>
          <w:tcPr>
            <w:tcW w:w="850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4139" w:type="dxa"/>
            <w:vMerge w:val="restart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Показатель (на 1 жителя/застрахованное лицо)</w:t>
            </w:r>
          </w:p>
        </w:tc>
        <w:tc>
          <w:tcPr>
            <w:tcW w:w="4082" w:type="dxa"/>
            <w:gridSpan w:val="2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</w:tr>
      <w:tr w:rsidR="00994DF6" w:rsidRPr="00994DF6">
        <w:tc>
          <w:tcPr>
            <w:tcW w:w="850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средства ОМС</w:t>
            </w:r>
          </w:p>
        </w:tc>
      </w:tr>
      <w:tr w:rsidR="00994DF6" w:rsidRPr="00994DF6">
        <w:tc>
          <w:tcPr>
            <w:tcW w:w="850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4</w:t>
            </w: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Объем посещений с профилактической и иными целями, всего (сумма строк 2 + 3 + 4), всего,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0,4734</w:t>
            </w: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2,833267</w:t>
            </w:r>
          </w:p>
        </w:tc>
      </w:tr>
      <w:tr w:rsidR="00994DF6" w:rsidRPr="00994DF6">
        <w:tc>
          <w:tcPr>
            <w:tcW w:w="850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Align w:val="center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0,311412</w:t>
            </w: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0,388591</w:t>
            </w:r>
          </w:p>
        </w:tc>
      </w:tr>
      <w:tr w:rsidR="00994DF6" w:rsidRPr="00994DF6">
        <w:tc>
          <w:tcPr>
            <w:tcW w:w="850" w:type="dxa"/>
            <w:vAlign w:val="bottom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 xml:space="preserve">для проведения углубленной </w:t>
            </w:r>
            <w:r w:rsidRPr="00994DF6">
              <w:rPr>
                <w:rFonts w:ascii="Times New Roman" w:hAnsi="Times New Roman" w:cs="Times New Roman"/>
              </w:rPr>
              <w:lastRenderedPageBreak/>
              <w:t>диспансеризации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0,050758</w:t>
            </w: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39" w:type="dxa"/>
            <w:vAlign w:val="center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III. Норматив посещений с иными целями (сумма строк 5 + 8 + 9 + 10), в том числе: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0,00467</w:t>
            </w: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2,133264</w:t>
            </w: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 посещений для паллиативной медицинской помощи (сумма строк 6 + 7), в том числе: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0,0044</w:t>
            </w: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</w:t>
            </w: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9" w:type="dxa"/>
            <w:vAlign w:val="center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0,0026</w:t>
            </w: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</w:t>
            </w: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39" w:type="dxa"/>
            <w:vAlign w:val="center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норматив посещений на дому выездными патронажными бригадами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0,0018</w:t>
            </w: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</w:t>
            </w:r>
          </w:p>
        </w:tc>
      </w:tr>
      <w:tr w:rsidR="00994DF6" w:rsidRPr="00994DF6">
        <w:tc>
          <w:tcPr>
            <w:tcW w:w="850" w:type="dxa"/>
            <w:vAlign w:val="bottom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объем разовых посещений в связи с заболеванием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1,69546</w:t>
            </w: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0,00043</w:t>
            </w: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0,38</w:t>
            </w:r>
          </w:p>
        </w:tc>
      </w:tr>
      <w:tr w:rsidR="00994DF6" w:rsidRPr="00994DF6">
        <w:tc>
          <w:tcPr>
            <w:tcW w:w="850" w:type="dxa"/>
            <w:vAlign w:val="center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0,057804</w:t>
            </w:r>
          </w:p>
        </w:tc>
      </w:tr>
      <w:tr w:rsidR="00994DF6" w:rsidRPr="00994DF6">
        <w:tc>
          <w:tcPr>
            <w:tcW w:w="850" w:type="dxa"/>
            <w:vMerge w:val="restart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4DF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94DF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DF6" w:rsidRPr="00994DF6">
        <w:tc>
          <w:tcPr>
            <w:tcW w:w="850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объем посещений центров здоровья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0,019713</w:t>
            </w:r>
          </w:p>
        </w:tc>
      </w:tr>
      <w:tr w:rsidR="00994DF6" w:rsidRPr="00994DF6">
        <w:tc>
          <w:tcPr>
            <w:tcW w:w="850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объем посещений центров амбулаторной онкологической помощи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0,011128</w:t>
            </w:r>
          </w:p>
        </w:tc>
      </w:tr>
      <w:tr w:rsidR="00994DF6" w:rsidRPr="00994DF6">
        <w:tc>
          <w:tcPr>
            <w:tcW w:w="850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объем посещений для проведения 2-го этапа диспансеризации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0,055502</w:t>
            </w:r>
          </w:p>
        </w:tc>
      </w:tr>
      <w:tr w:rsidR="00994DF6" w:rsidRPr="00994DF6">
        <w:tc>
          <w:tcPr>
            <w:tcW w:w="850" w:type="dxa"/>
            <w:vMerge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Align w:val="bottom"/>
          </w:tcPr>
          <w:p w:rsidR="00994DF6" w:rsidRPr="00994DF6" w:rsidRDefault="00994D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2268" w:type="dxa"/>
          </w:tcPr>
          <w:p w:rsidR="00994DF6" w:rsidRPr="00994DF6" w:rsidRDefault="00994D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4DF6" w:rsidRPr="00994DF6" w:rsidRDefault="00994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4DF6">
              <w:rPr>
                <w:rFonts w:ascii="Times New Roman" w:hAnsi="Times New Roman" w:cs="Times New Roman"/>
              </w:rPr>
              <w:t>0,261736</w:t>
            </w:r>
          </w:p>
        </w:tc>
      </w:tr>
    </w:tbl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jc w:val="both"/>
        <w:rPr>
          <w:rFonts w:ascii="Times New Roman" w:hAnsi="Times New Roman" w:cs="Times New Roman"/>
        </w:rPr>
      </w:pPr>
    </w:p>
    <w:p w:rsidR="00994DF6" w:rsidRPr="00994DF6" w:rsidRDefault="00994DF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00F00" w:rsidRPr="00994DF6" w:rsidRDefault="00600F00">
      <w:pPr>
        <w:rPr>
          <w:rFonts w:ascii="Times New Roman" w:hAnsi="Times New Roman" w:cs="Times New Roman"/>
        </w:rPr>
      </w:pPr>
    </w:p>
    <w:sectPr w:rsidR="00600F00" w:rsidRPr="00994DF6" w:rsidSect="00EE5C2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94DF6"/>
    <w:rsid w:val="00600F00"/>
    <w:rsid w:val="00994DF6"/>
    <w:rsid w:val="00A9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DF6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4DF6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4DF6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4DF6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4DF6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4DF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4DF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4DF6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7815&amp;dst=100315" TargetMode="External"/><Relationship Id="rId13" Type="http://schemas.openxmlformats.org/officeDocument/2006/relationships/hyperlink" Target="https://login.consultant.ru/link/?req=doc&amp;base=RLAW376&amp;n=147815&amp;dst=106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3813" TargetMode="External"/><Relationship Id="rId12" Type="http://schemas.openxmlformats.org/officeDocument/2006/relationships/hyperlink" Target="https://login.consultant.ru/link/?req=doc&amp;base=RLAW376&amp;n=147815&amp;dst=1049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7815&amp;dst=100310" TargetMode="External"/><Relationship Id="rId11" Type="http://schemas.openxmlformats.org/officeDocument/2006/relationships/hyperlink" Target="https://login.consultant.ru/link/?req=doc&amp;base=RLAW376&amp;n=147815&amp;dst=104301" TargetMode="External"/><Relationship Id="rId5" Type="http://schemas.openxmlformats.org/officeDocument/2006/relationships/hyperlink" Target="https://login.consultant.ru/link/?req=doc&amp;base=RLAW376&amp;n=147815&amp;dst=10026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7815&amp;dst=100416" TargetMode="External"/><Relationship Id="rId4" Type="http://schemas.openxmlformats.org/officeDocument/2006/relationships/hyperlink" Target="https://login.consultant.ru/link/?req=doc&amp;base=RLAW376&amp;n=147815&amp;dst=100009" TargetMode="External"/><Relationship Id="rId9" Type="http://schemas.openxmlformats.org/officeDocument/2006/relationships/hyperlink" Target="https://login.consultant.ru/link/?req=doc&amp;base=RLAW376&amp;n=147815&amp;dst=1003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7156</Words>
  <Characters>40793</Characters>
  <Application>Microsoft Office Word</Application>
  <DocSecurity>0</DocSecurity>
  <Lines>339</Lines>
  <Paragraphs>95</Paragraphs>
  <ScaleCrop>false</ScaleCrop>
  <Company>Hewlett-Packard Company</Company>
  <LinksUpToDate>false</LinksUpToDate>
  <CharactersWithSpaces>47854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Михеева</cp:lastModifiedBy>
  <cp:revision>1</cp:revision>
  <dcterms:created xsi:type="dcterms:W3CDTF">2024-11-20T13:47:00Z</dcterms:created>
  <dcterms:modified xsi:type="dcterms:W3CDTF">2024-11-20T13:55:00Z</dcterms:modified>
</cp:coreProperties>
</file>