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pStyle w:val="a3"/>
        <w:jc w:val="right"/>
        <w:rPr>
          <w:sz w:val="20"/>
          <w:szCs w:val="20"/>
        </w:rPr>
      </w:pPr>
      <w:r w:rsidRPr="00613E95">
        <w:rPr>
          <w:sz w:val="20"/>
          <w:szCs w:val="20"/>
        </w:rPr>
        <w:t xml:space="preserve">Приложение </w:t>
      </w:r>
      <w:r w:rsidR="00041CB0">
        <w:rPr>
          <w:sz w:val="20"/>
          <w:szCs w:val="20"/>
        </w:rPr>
        <w:t>№</w:t>
      </w:r>
      <w:r>
        <w:rPr>
          <w:sz w:val="20"/>
          <w:szCs w:val="20"/>
        </w:rPr>
        <w:t>13</w:t>
      </w:r>
      <w:r w:rsidRPr="00613E95">
        <w:rPr>
          <w:sz w:val="20"/>
          <w:szCs w:val="20"/>
        </w:rPr>
        <w:t xml:space="preserve">  </w:t>
      </w:r>
      <w:r>
        <w:rPr>
          <w:sz w:val="20"/>
          <w:szCs w:val="20"/>
        </w:rPr>
        <w:t>(ред. от __________2021)</w:t>
      </w:r>
    </w:p>
    <w:p w:rsidR="00874740" w:rsidRPr="00613E95" w:rsidRDefault="00874740" w:rsidP="00874740">
      <w:pPr>
        <w:pStyle w:val="a3"/>
        <w:jc w:val="right"/>
        <w:rPr>
          <w:sz w:val="20"/>
          <w:szCs w:val="20"/>
        </w:rPr>
      </w:pPr>
      <w:r w:rsidRPr="00613E95">
        <w:rPr>
          <w:sz w:val="20"/>
          <w:szCs w:val="20"/>
        </w:rPr>
        <w:t xml:space="preserve">к Тарифному соглашению на </w:t>
      </w:r>
      <w:r w:rsidR="00041C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</w:t>
      </w:r>
      <w:r w:rsidR="00041CB0">
        <w:rPr>
          <w:sz w:val="20"/>
          <w:szCs w:val="20"/>
        </w:rPr>
        <w:t xml:space="preserve">21  </w:t>
      </w:r>
      <w:r w:rsidRPr="00613E95">
        <w:rPr>
          <w:sz w:val="20"/>
          <w:szCs w:val="20"/>
        </w:rPr>
        <w:t xml:space="preserve"> год </w:t>
      </w:r>
    </w:p>
    <w:p w:rsidR="00874740" w:rsidRDefault="00874740" w:rsidP="00874740">
      <w:pPr>
        <w:ind w:firstLine="720"/>
        <w:jc w:val="right"/>
        <w:rPr>
          <w:b/>
          <w:sz w:val="24"/>
        </w:rPr>
      </w:pPr>
    </w:p>
    <w:p w:rsidR="00874740" w:rsidRDefault="00874740" w:rsidP="00874740">
      <w:pPr>
        <w:ind w:firstLine="720"/>
        <w:jc w:val="center"/>
        <w:rPr>
          <w:b/>
          <w:sz w:val="24"/>
        </w:rPr>
      </w:pPr>
    </w:p>
    <w:p w:rsidR="00874740" w:rsidRPr="00307632" w:rsidRDefault="00874740" w:rsidP="00874740">
      <w:pPr>
        <w:ind w:firstLine="720"/>
        <w:jc w:val="center"/>
        <w:rPr>
          <w:b/>
          <w:sz w:val="24"/>
        </w:rPr>
      </w:pPr>
      <w:r w:rsidRPr="00307632">
        <w:rPr>
          <w:b/>
          <w:sz w:val="24"/>
        </w:rPr>
        <w:t>Перечень</w:t>
      </w:r>
    </w:p>
    <w:p w:rsidR="00041CB0" w:rsidRPr="00307632" w:rsidRDefault="00874740" w:rsidP="00041CB0">
      <w:pPr>
        <w:ind w:firstLine="720"/>
        <w:jc w:val="center"/>
        <w:rPr>
          <w:b/>
          <w:sz w:val="24"/>
        </w:rPr>
      </w:pPr>
      <w:r w:rsidRPr="00307632">
        <w:rPr>
          <w:b/>
          <w:sz w:val="24"/>
        </w:rPr>
        <w:t xml:space="preserve"> </w:t>
      </w:r>
      <w:r w:rsidR="00041CB0" w:rsidRPr="00307632">
        <w:rPr>
          <w:b/>
          <w:sz w:val="24"/>
        </w:rPr>
        <w:t>оснований для отказа в оплате медицинской помощи</w:t>
      </w:r>
    </w:p>
    <w:p w:rsidR="00307632" w:rsidRDefault="00041CB0" w:rsidP="00B87B0A">
      <w:pPr>
        <w:ind w:firstLine="720"/>
        <w:jc w:val="center"/>
        <w:rPr>
          <w:b/>
          <w:sz w:val="24"/>
        </w:rPr>
      </w:pPr>
      <w:r w:rsidRPr="00307632">
        <w:rPr>
          <w:b/>
          <w:sz w:val="24"/>
        </w:rPr>
        <w:t>(уменьшения оплаты медицинской помощи)</w:t>
      </w:r>
      <w:r w:rsidR="00B87B0A">
        <w:rPr>
          <w:b/>
          <w:sz w:val="24"/>
        </w:rPr>
        <w:t xml:space="preserve"> и з</w:t>
      </w:r>
      <w:r w:rsidR="00307632" w:rsidRPr="00307632">
        <w:rPr>
          <w:b/>
          <w:sz w:val="24"/>
        </w:rPr>
        <w:t xml:space="preserve">начения коэффициентов </w:t>
      </w:r>
    </w:p>
    <w:p w:rsidR="00307632" w:rsidRPr="00307632" w:rsidRDefault="00307632" w:rsidP="003076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32">
        <w:rPr>
          <w:rFonts w:ascii="Times New Roman" w:hAnsi="Times New Roman" w:cs="Times New Roman"/>
          <w:b/>
          <w:sz w:val="24"/>
          <w:szCs w:val="24"/>
        </w:rPr>
        <w:t>для определения размера неоплаты или неполной оплаты</w:t>
      </w:r>
    </w:p>
    <w:p w:rsidR="00307632" w:rsidRPr="00307632" w:rsidRDefault="00307632" w:rsidP="003076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07632">
        <w:rPr>
          <w:rFonts w:ascii="Times New Roman" w:hAnsi="Times New Roman" w:cs="Times New Roman"/>
          <w:b/>
          <w:sz w:val="24"/>
          <w:szCs w:val="24"/>
        </w:rPr>
        <w:t xml:space="preserve">атрат медицинской организации на оказание медицинской помощи и размера штрафа за неоказание, несвоевременное оказание либо оказание медицинской помощи ненадлежащего качества </w:t>
      </w:r>
      <w:r w:rsidR="00B87B0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B87B0A">
        <w:rPr>
          <w:rFonts w:ascii="Times New Roman" w:hAnsi="Times New Roman" w:cs="Times New Roman"/>
          <w:b/>
          <w:sz w:val="24"/>
          <w:szCs w:val="24"/>
        </w:rPr>
        <w:t>)</w:t>
      </w:r>
    </w:p>
    <w:p w:rsidR="00D80CC5" w:rsidRDefault="00D80CC5">
      <w:pPr>
        <w:pStyle w:val="ConsPlusNormal"/>
        <w:jc w:val="both"/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77"/>
        <w:gridCol w:w="5102"/>
        <w:gridCol w:w="2217"/>
        <w:gridCol w:w="1559"/>
      </w:tblGrid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Код нарушения/дефекта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Перечень оснований</w:t>
            </w:r>
          </w:p>
        </w:tc>
        <w:tc>
          <w:tcPr>
            <w:tcW w:w="2217" w:type="dxa"/>
          </w:tcPr>
          <w:p w:rsidR="00D80CC5" w:rsidRPr="00874740" w:rsidRDefault="00D80CC5" w:rsidP="00307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для определения размера неоплаты или неполной оплаты затрат медицинской организации на оказание медицинской помощи</w:t>
            </w:r>
          </w:p>
        </w:tc>
        <w:tc>
          <w:tcPr>
            <w:tcW w:w="1559" w:type="dxa"/>
          </w:tcPr>
          <w:p w:rsidR="00D80CC5" w:rsidRPr="00874740" w:rsidRDefault="00D80CC5" w:rsidP="00307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для определения размера штрафа за неоказание, несвоевременное оказание либо оказание медицинской помощи ненадлежащего качества</w:t>
            </w:r>
          </w:p>
        </w:tc>
      </w:tr>
      <w:tr w:rsidR="00D80CC5" w:rsidRPr="00874740" w:rsidTr="00874740">
        <w:tc>
          <w:tcPr>
            <w:tcW w:w="10348" w:type="dxa"/>
            <w:gridSpan w:val="5"/>
            <w:shd w:val="clear" w:color="auto" w:fill="D6E3BC" w:themeFill="accent3" w:themeFillTint="66"/>
          </w:tcPr>
          <w:p w:rsidR="00D80CC5" w:rsidRPr="00874740" w:rsidRDefault="00D8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Невключение</w:t>
            </w:r>
            <w:proofErr w:type="spellEnd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Госпитализация застрахованного лица, медицинская помощь которому должна быть </w:t>
            </w: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878" w:type="dxa"/>
            <w:gridSpan w:val="3"/>
          </w:tcPr>
          <w:p w:rsidR="00D80CC5" w:rsidRPr="00874740" w:rsidRDefault="00D8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(или) о медицинской помощи, оказанной застрахованным лицам;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полей реестра счетов;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78" w:type="dxa"/>
            <w:gridSpan w:val="3"/>
          </w:tcPr>
          <w:p w:rsidR="00D80CC5" w:rsidRPr="00874740" w:rsidRDefault="00D8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счетов видов медицинской помощи, не входящих в </w:t>
            </w: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обязательного медицинского страхования;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страхования, медицинских услуг, оказываемой частными медицинскими организациями в рамках </w:t>
            </w:r>
            <w:proofErr w:type="spellStart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878" w:type="dxa"/>
            <w:gridSpan w:val="3"/>
          </w:tcPr>
          <w:p w:rsidR="00D80CC5" w:rsidRPr="00874740" w:rsidRDefault="00D8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878" w:type="dxa"/>
            <w:gridSpan w:val="3"/>
          </w:tcPr>
          <w:p w:rsidR="00D80CC5" w:rsidRPr="00874740" w:rsidRDefault="00D8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реестров счетов в случае </w:t>
            </w: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прекращения действия лицензии медицинской организации на осуществление медицинской деятельности;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1.8.3.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878" w:type="dxa"/>
            <w:gridSpan w:val="3"/>
          </w:tcPr>
          <w:p w:rsidR="00D80CC5" w:rsidRPr="00874740" w:rsidRDefault="00D8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1.10.6.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счетов нескольких </w:t>
            </w: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0348" w:type="dxa"/>
            <w:gridSpan w:val="5"/>
            <w:shd w:val="clear" w:color="auto" w:fill="D6E3BC" w:themeFill="accent3" w:themeFillTint="66"/>
          </w:tcPr>
          <w:p w:rsidR="00D80CC5" w:rsidRPr="00874740" w:rsidRDefault="00D8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Нарушения, выявляемые при проведении медико-экономической экспертизы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878" w:type="dxa"/>
            <w:gridSpan w:val="3"/>
          </w:tcPr>
          <w:p w:rsidR="00D80CC5" w:rsidRPr="00874740" w:rsidRDefault="00D8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с отсутствием последующего ухудшения состояния здоровья;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с последующим ухудшением состояния здоровья;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приведший к летальному исходу.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Несвоевременное включение в группу диспансерного наблюдения застрахованного лица, которому по результатам проведения профилактических мероприятий или оказания иной медицинской помощи впервые установлен диагноз, при котором предусмотрено диспансерное наблюдение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878" w:type="dxa"/>
            <w:gridSpan w:val="3"/>
          </w:tcPr>
          <w:p w:rsidR="00D80CC5" w:rsidRPr="00874740" w:rsidRDefault="00D8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с отсутствием последующего ухудшения состояния здоровья;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ухудшением состояния здоровья (за исключением случаев отказа застрахованного лица, проинформированного лечащим врачом и/или страховым </w:t>
            </w: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приведший к летальному исходу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(по факту выявления, с учетом информации лицензирующих органов).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организацией).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102" w:type="dxa"/>
          </w:tcPr>
          <w:p w:rsidR="00D80CC5" w:rsidRPr="00874740" w:rsidRDefault="00D80CC5" w:rsidP="00874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пациентом или его </w:t>
            </w: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препаратов, и (или) медицинских изделий, включенных в перечень медицинских изделий, имп</w:t>
            </w:r>
            <w:r w:rsidR="00874740">
              <w:rPr>
                <w:rFonts w:ascii="Times New Roman" w:hAnsi="Times New Roman" w:cs="Times New Roman"/>
                <w:sz w:val="24"/>
                <w:szCs w:val="24"/>
              </w:rPr>
              <w:t>лантируемых в организм человека</w:t>
            </w: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, на основе клинических рекомендаций, с учетом стандартов медицинской помощи, и/или использование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оказания медицинской помощи в амбулаторных условиях).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&lt;3&gt;.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</w:t>
            </w: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медицинской помощи в различных разделах медицинской документации и/или учетно-отчетной документации, запрошенной на проведение экспертизы).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878" w:type="dxa"/>
            <w:gridSpan w:val="3"/>
          </w:tcPr>
          <w:p w:rsidR="00D80CC5" w:rsidRPr="00874740" w:rsidRDefault="00D8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2.16.1.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оплаченный случай оказания медицинской помощи выше тарифа, установленного тарифным соглашением;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2.16.2.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1470" w:type="dxa"/>
            <w:gridSpan w:val="2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102" w:type="dxa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C0173E">
        <w:tc>
          <w:tcPr>
            <w:tcW w:w="10348" w:type="dxa"/>
            <w:gridSpan w:val="5"/>
            <w:shd w:val="clear" w:color="auto" w:fill="D6E3BC" w:themeFill="accent3" w:themeFillTint="66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Раздел 3 Нарушения, выявляемые при проведении экспертизы качества медицинской помощи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5" w:type="dxa"/>
            <w:gridSpan w:val="4"/>
          </w:tcPr>
          <w:p w:rsidR="00D80CC5" w:rsidRPr="00874740" w:rsidRDefault="00D8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Установление неверного диагноза,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диагнозу: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приведшее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приведшее к ухудшению состояния здоровья </w:t>
            </w: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приведшее к </w:t>
            </w:r>
            <w:proofErr w:type="spellStart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приведшее к летальному исходу (в том числе при наличии расхождений клинического и патологоанатомического диагнозов);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355" w:type="dxa"/>
            <w:gridSpan w:val="4"/>
          </w:tcPr>
          <w:p w:rsidR="00D80CC5" w:rsidRPr="00874740" w:rsidRDefault="00D8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приведшее к </w:t>
            </w:r>
            <w:proofErr w:type="spellStart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приведшее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диспансерного наблюдения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Госпитализация застрахованного лица в плановой или неотложной форме с нарушением требований к </w:t>
            </w:r>
            <w:proofErr w:type="spellStart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профильности</w:t>
            </w:r>
            <w:proofErr w:type="spellEnd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</w:t>
            </w: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 с выдачей справок и иных медицинских документов.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расхождений клинического и патологоанатомического диагнозов обусловленное </w:t>
            </w:r>
            <w:proofErr w:type="spellStart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непроведением</w:t>
            </w:r>
            <w:proofErr w:type="spellEnd"/>
            <w:r w:rsidRPr="0087474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диагностических исследований в связи с несоответствием оснащения медицинской организации (структурного подразделения медицинской организации)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0CC5" w:rsidRPr="00874740" w:rsidTr="00874740">
        <w:tc>
          <w:tcPr>
            <w:tcW w:w="993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579" w:type="dxa"/>
            <w:gridSpan w:val="2"/>
          </w:tcPr>
          <w:p w:rsidR="00D80CC5" w:rsidRPr="00874740" w:rsidRDefault="00D8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клиническим рекомендациям и стандартам медицинской помощи, связанные с риском для здоровья пациента.</w:t>
            </w:r>
          </w:p>
        </w:tc>
        <w:tc>
          <w:tcPr>
            <w:tcW w:w="2217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80CC5" w:rsidRPr="00874740" w:rsidRDefault="00D80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041CB0" w:rsidRPr="00874740" w:rsidRDefault="00041CB0" w:rsidP="00307632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443A">
        <w:rPr>
          <w:rFonts w:ascii="Times New Roman" w:hAnsi="Times New Roman" w:cs="Times New Roman"/>
          <w:sz w:val="20"/>
        </w:rPr>
        <w:t xml:space="preserve">* - </w:t>
      </w:r>
      <w:r w:rsidR="00B87B0A">
        <w:rPr>
          <w:rFonts w:ascii="Times New Roman" w:hAnsi="Times New Roman" w:cs="Times New Roman"/>
          <w:sz w:val="20"/>
        </w:rPr>
        <w:t>в соответствии с</w:t>
      </w:r>
      <w:r w:rsidRPr="005D443A">
        <w:rPr>
          <w:rFonts w:ascii="Times New Roman" w:hAnsi="Times New Roman" w:cs="Times New Roman"/>
          <w:sz w:val="20"/>
        </w:rPr>
        <w:t xml:space="preserve"> приказом Министерства здравоохранения Российской Федерации от 19.03.2021 №231н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</w:t>
      </w:r>
      <w:r w:rsidR="005D443A" w:rsidRPr="005D443A">
        <w:rPr>
          <w:rFonts w:ascii="Times New Roman" w:hAnsi="Times New Roman" w:cs="Times New Roman"/>
          <w:sz w:val="20"/>
        </w:rPr>
        <w:t xml:space="preserve"> застрахованным лицам, а также ее финансового обеспечения»</w:t>
      </w:r>
      <w:r w:rsidR="00217042">
        <w:rPr>
          <w:rFonts w:ascii="Times New Roman" w:hAnsi="Times New Roman" w:cs="Times New Roman"/>
          <w:sz w:val="20"/>
        </w:rPr>
        <w:t xml:space="preserve">, </w:t>
      </w:r>
      <w:r w:rsidR="00B87B0A" w:rsidRPr="005D443A">
        <w:rPr>
          <w:rFonts w:ascii="Times New Roman" w:hAnsi="Times New Roman" w:cs="Times New Roman"/>
          <w:sz w:val="20"/>
        </w:rPr>
        <w:t xml:space="preserve"> </w:t>
      </w:r>
      <w:r w:rsidRPr="005D443A">
        <w:rPr>
          <w:rFonts w:ascii="Times New Roman" w:hAnsi="Times New Roman" w:cs="Times New Roman"/>
          <w:sz w:val="20"/>
        </w:rPr>
        <w:t>приказом Министерства здравоохранения Российской Федерации от 26.03.2021 №254н «О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№108н»</w:t>
      </w:r>
    </w:p>
    <w:sectPr w:rsidR="00041CB0" w:rsidRPr="00874740" w:rsidSect="00DE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318"/>
    <w:multiLevelType w:val="hybridMultilevel"/>
    <w:tmpl w:val="18B058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80D2B"/>
    <w:multiLevelType w:val="hybridMultilevel"/>
    <w:tmpl w:val="842C05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80CC5"/>
    <w:rsid w:val="00041CB0"/>
    <w:rsid w:val="00217042"/>
    <w:rsid w:val="00307632"/>
    <w:rsid w:val="004327DA"/>
    <w:rsid w:val="005D443A"/>
    <w:rsid w:val="006B1D17"/>
    <w:rsid w:val="00874740"/>
    <w:rsid w:val="00A8587F"/>
    <w:rsid w:val="00B87B0A"/>
    <w:rsid w:val="00BB31D2"/>
    <w:rsid w:val="00BB7FC3"/>
    <w:rsid w:val="00C0173E"/>
    <w:rsid w:val="00C572BF"/>
    <w:rsid w:val="00D80CC5"/>
    <w:rsid w:val="00D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0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0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0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0C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47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7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Козеев</dc:creator>
  <cp:lastModifiedBy>Митрюхина</cp:lastModifiedBy>
  <cp:revision>8</cp:revision>
  <cp:lastPrinted>2021-05-26T09:54:00Z</cp:lastPrinted>
  <dcterms:created xsi:type="dcterms:W3CDTF">2021-05-12T14:00:00Z</dcterms:created>
  <dcterms:modified xsi:type="dcterms:W3CDTF">2021-05-27T13:08:00Z</dcterms:modified>
</cp:coreProperties>
</file>